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99" w:rsidRDefault="00B40299" w:rsidP="00421BC6">
      <w:pPr>
        <w:jc w:val="both"/>
        <w:rPr>
          <w:rFonts w:cstheme="minorHAnsi"/>
          <w:b/>
          <w:color w:val="1F3864" w:themeColor="accent5" w:themeShade="80"/>
          <w:sz w:val="30"/>
          <w:szCs w:val="30"/>
        </w:rPr>
      </w:pPr>
    </w:p>
    <w:p w:rsidR="00B40299" w:rsidRPr="00B40299" w:rsidRDefault="00B40299" w:rsidP="00421BC6">
      <w:pPr>
        <w:jc w:val="center"/>
        <w:rPr>
          <w:rFonts w:cstheme="minorHAnsi"/>
          <w:b/>
          <w:color w:val="1F3864" w:themeColor="accent5" w:themeShade="80"/>
          <w:sz w:val="30"/>
          <w:szCs w:val="30"/>
        </w:rPr>
      </w:pPr>
      <w:r w:rsidRPr="00B40299">
        <w:rPr>
          <w:rFonts w:cstheme="minorHAnsi"/>
          <w:b/>
          <w:color w:val="1F3864" w:themeColor="accent5" w:themeShade="80"/>
          <w:sz w:val="30"/>
          <w:szCs w:val="30"/>
        </w:rPr>
        <w:t>ΔΕΛΤΙΟ ΤΥΠΟΥ</w:t>
      </w:r>
    </w:p>
    <w:p w:rsidR="00B40299" w:rsidRPr="00B40299" w:rsidRDefault="00421BC6" w:rsidP="00421BC6">
      <w:pPr>
        <w:jc w:val="center"/>
        <w:rPr>
          <w:rFonts w:cstheme="minorHAnsi"/>
          <w:color w:val="1F3864" w:themeColor="accent5" w:themeShade="80"/>
          <w:sz w:val="30"/>
          <w:szCs w:val="30"/>
        </w:rPr>
      </w:pPr>
      <w:r>
        <w:rPr>
          <w:rFonts w:cstheme="minorHAnsi"/>
          <w:color w:val="1F3864" w:themeColor="accent5" w:themeShade="80"/>
          <w:sz w:val="30"/>
          <w:szCs w:val="30"/>
        </w:rPr>
        <w:t>Πέμπτη, 24</w:t>
      </w:r>
      <w:r w:rsidR="00B40299" w:rsidRPr="00B40299">
        <w:rPr>
          <w:rFonts w:cstheme="minorHAnsi"/>
          <w:color w:val="1F3864" w:themeColor="accent5" w:themeShade="80"/>
          <w:sz w:val="30"/>
          <w:szCs w:val="30"/>
        </w:rPr>
        <w:t xml:space="preserve"> Σεπτεμβρίου 2020</w:t>
      </w:r>
    </w:p>
    <w:p w:rsidR="00B40299" w:rsidRPr="00CA4BFF" w:rsidRDefault="00B40299" w:rsidP="00421BC6">
      <w:pPr>
        <w:jc w:val="center"/>
        <w:rPr>
          <w:b/>
          <w:sz w:val="28"/>
          <w:u w:val="single"/>
        </w:rPr>
      </w:pPr>
    </w:p>
    <w:p w:rsidR="00B40299" w:rsidRPr="00B40299" w:rsidRDefault="00B40299" w:rsidP="00421BC6">
      <w:pPr>
        <w:jc w:val="both"/>
        <w:rPr>
          <w:b/>
          <w:sz w:val="28"/>
        </w:rPr>
      </w:pPr>
      <w:r w:rsidRPr="00B40299">
        <w:rPr>
          <w:b/>
          <w:sz w:val="28"/>
          <w:u w:val="single"/>
        </w:rPr>
        <w:t>ΘΕΜΑ</w:t>
      </w:r>
      <w:r w:rsidRPr="00B40299">
        <w:rPr>
          <w:b/>
          <w:sz w:val="28"/>
        </w:rPr>
        <w:t xml:space="preserve">: Νικήτριες ομάδες Φοιτητικού Διαγωνισμού </w:t>
      </w:r>
      <w:r w:rsidRPr="00B40299">
        <w:rPr>
          <w:b/>
          <w:sz w:val="28"/>
          <w:lang w:val="en-US"/>
        </w:rPr>
        <w:t>CSR</w:t>
      </w:r>
      <w:r w:rsidRPr="00B40299">
        <w:rPr>
          <w:b/>
          <w:sz w:val="28"/>
        </w:rPr>
        <w:t xml:space="preserve"> </w:t>
      </w:r>
      <w:r w:rsidRPr="00B40299">
        <w:rPr>
          <w:b/>
          <w:sz w:val="28"/>
          <w:lang w:val="en-US"/>
        </w:rPr>
        <w:t>HELLAS</w:t>
      </w:r>
    </w:p>
    <w:p w:rsidR="00421BC6" w:rsidRDefault="007774FD" w:rsidP="00421BC6">
      <w:pPr>
        <w:jc w:val="both"/>
        <w:rPr>
          <w:b/>
        </w:rPr>
      </w:pPr>
      <w:r>
        <w:t xml:space="preserve">Με επιτυχία ολοκληρώθηκε και φέτος, για </w:t>
      </w:r>
      <w:r w:rsidR="00B40299">
        <w:t>π</w:t>
      </w:r>
      <w:r>
        <w:t xml:space="preserve">έμπτη συνεχή χρονιά, ο Φοιτητικός Διαγωνισμός για την ΕΚΕ «Νίκος Αναλυτής», πρωτοβουλία του Δικτύου </w:t>
      </w:r>
      <w:r>
        <w:rPr>
          <w:lang w:val="en-US"/>
        </w:rPr>
        <w:t>CSR</w:t>
      </w:r>
      <w:r w:rsidRPr="007774FD">
        <w:t xml:space="preserve"> </w:t>
      </w:r>
      <w:r>
        <w:rPr>
          <w:lang w:val="en-US"/>
        </w:rPr>
        <w:t>HELLAS</w:t>
      </w:r>
      <w:r w:rsidR="00B40299">
        <w:t>.</w:t>
      </w:r>
      <w:r w:rsidR="00B40299" w:rsidRPr="00B40299">
        <w:rPr>
          <w:rFonts w:cstheme="minorHAnsi"/>
          <w:color w:val="000000"/>
        </w:rPr>
        <w:t xml:space="preserve"> </w:t>
      </w:r>
      <w:r w:rsidR="00B40299" w:rsidRPr="00226F6D">
        <w:rPr>
          <w:rFonts w:cstheme="minorHAnsi"/>
          <w:color w:val="000000"/>
        </w:rPr>
        <w:t>Επίκεντρο του φετινού</w:t>
      </w:r>
      <w:r w:rsidR="00B40299">
        <w:rPr>
          <w:rFonts w:cstheme="minorHAnsi"/>
          <w:color w:val="000000"/>
        </w:rPr>
        <w:t xml:space="preserve"> διαγωνισμού ήταν</w:t>
      </w:r>
      <w:r w:rsidR="00B40299" w:rsidRPr="00226F6D">
        <w:rPr>
          <w:rFonts w:cstheme="minorHAnsi"/>
          <w:color w:val="000000"/>
        </w:rPr>
        <w:t xml:space="preserve"> ο </w:t>
      </w:r>
      <w:r w:rsidR="00B40299" w:rsidRPr="00226F6D">
        <w:rPr>
          <w:rFonts w:cstheme="minorHAnsi"/>
          <w:b/>
          <w:bCs/>
          <w:color w:val="000000"/>
        </w:rPr>
        <w:t>5ος  Στόχος Βιώσιμης Ανάπτυξης</w:t>
      </w:r>
      <w:r w:rsidR="00B40299" w:rsidRPr="00226F6D">
        <w:rPr>
          <w:rFonts w:cstheme="minorHAnsi"/>
          <w:color w:val="000000"/>
        </w:rPr>
        <w:t xml:space="preserve"> των Ηνωμένων Εθνών (UN </w:t>
      </w:r>
      <w:proofErr w:type="spellStart"/>
      <w:r w:rsidR="00B40299" w:rsidRPr="00226F6D">
        <w:rPr>
          <w:rFonts w:cstheme="minorHAnsi"/>
          <w:color w:val="000000"/>
        </w:rPr>
        <w:t>Sustainable</w:t>
      </w:r>
      <w:proofErr w:type="spellEnd"/>
      <w:r w:rsidR="00B40299" w:rsidRPr="00226F6D">
        <w:rPr>
          <w:rFonts w:cstheme="minorHAnsi"/>
          <w:color w:val="000000"/>
        </w:rPr>
        <w:t xml:space="preserve"> Development </w:t>
      </w:r>
      <w:proofErr w:type="spellStart"/>
      <w:r w:rsidR="00B40299" w:rsidRPr="00226F6D">
        <w:rPr>
          <w:rFonts w:cstheme="minorHAnsi"/>
          <w:color w:val="000000"/>
        </w:rPr>
        <w:t>Goals</w:t>
      </w:r>
      <w:proofErr w:type="spellEnd"/>
      <w:r w:rsidR="00B40299" w:rsidRPr="00226F6D">
        <w:rPr>
          <w:rFonts w:cstheme="minorHAnsi"/>
          <w:color w:val="000000"/>
        </w:rPr>
        <w:t xml:space="preserve">), </w:t>
      </w:r>
      <w:r w:rsidR="00B40299" w:rsidRPr="00226F6D">
        <w:rPr>
          <w:rFonts w:cstheme="minorHAnsi"/>
          <w:bCs/>
          <w:color w:val="000000"/>
        </w:rPr>
        <w:t xml:space="preserve">που αφορά στην </w:t>
      </w:r>
      <w:r w:rsidR="00B40299" w:rsidRPr="00226F6D">
        <w:rPr>
          <w:rFonts w:cstheme="minorHAnsi"/>
          <w:b/>
          <w:bCs/>
          <w:color w:val="000000"/>
        </w:rPr>
        <w:t>ισότητα των φύλων</w:t>
      </w:r>
      <w:r w:rsidR="00B40299">
        <w:rPr>
          <w:rFonts w:cstheme="minorHAnsi"/>
          <w:b/>
          <w:bCs/>
          <w:color w:val="000000"/>
        </w:rPr>
        <w:t xml:space="preserve">, </w:t>
      </w:r>
      <w:r w:rsidR="00B40299">
        <w:rPr>
          <w:rFonts w:cstheme="minorHAnsi"/>
          <w:bCs/>
          <w:color w:val="000000"/>
        </w:rPr>
        <w:t>και συγκεκριμένα:</w:t>
      </w:r>
      <w:r w:rsidR="00B40299" w:rsidRPr="00B40299">
        <w:rPr>
          <w:b/>
        </w:rPr>
        <w:t xml:space="preserve"> </w:t>
      </w:r>
    </w:p>
    <w:p w:rsidR="00B40299" w:rsidRDefault="00B40299" w:rsidP="00421BC6">
      <w:pPr>
        <w:jc w:val="both"/>
      </w:pPr>
      <w:r w:rsidRPr="00B40299">
        <w:t>«Η εξάλειψη της ανισότητας μεταξύ ανδρών και γυναικών, που καταγράφεται ακόμα στον εργασιακό χώρο, παραμένει ζητούμενο για τη χώρα μας.</w:t>
      </w:r>
      <w:r w:rsidR="007774FD" w:rsidRPr="00B40299">
        <w:t xml:space="preserve"> </w:t>
      </w:r>
    </w:p>
    <w:p w:rsidR="00421BC6" w:rsidRPr="00CF1319" w:rsidRDefault="00421BC6" w:rsidP="00421BC6">
      <w:pPr>
        <w:numPr>
          <w:ilvl w:val="0"/>
          <w:numId w:val="3"/>
        </w:numPr>
        <w:shd w:val="clear" w:color="auto" w:fill="FFFFFF"/>
        <w:spacing w:before="100" w:beforeAutospacing="1" w:after="100" w:afterAutospacing="1" w:line="240" w:lineRule="auto"/>
        <w:jc w:val="both"/>
        <w:rPr>
          <w:rFonts w:eastAsia="Times New Roman" w:cstheme="minorHAnsi"/>
          <w:color w:val="000000" w:themeColor="text1"/>
          <w:sz w:val="24"/>
          <w:szCs w:val="24"/>
        </w:rPr>
      </w:pPr>
      <w:r w:rsidRPr="00CF1319">
        <w:rPr>
          <w:rFonts w:eastAsia="Times New Roman" w:cstheme="minorHAnsi"/>
          <w:color w:val="000000" w:themeColor="text1"/>
          <w:sz w:val="24"/>
          <w:szCs w:val="24"/>
        </w:rPr>
        <w:t>Σε τι κατά τη γνώμη σας οφείλεται αυτή η ανισότητα;</w:t>
      </w:r>
    </w:p>
    <w:p w:rsidR="00421BC6" w:rsidRPr="00CF1319" w:rsidRDefault="00421BC6" w:rsidP="00421BC6">
      <w:pPr>
        <w:numPr>
          <w:ilvl w:val="0"/>
          <w:numId w:val="3"/>
        </w:numPr>
        <w:shd w:val="clear" w:color="auto" w:fill="FFFFFF"/>
        <w:spacing w:before="100" w:beforeAutospacing="1" w:after="100" w:afterAutospacing="1" w:line="240" w:lineRule="auto"/>
        <w:jc w:val="both"/>
        <w:rPr>
          <w:rFonts w:eastAsia="Times New Roman" w:cstheme="minorHAnsi"/>
          <w:color w:val="000000" w:themeColor="text1"/>
          <w:sz w:val="24"/>
          <w:szCs w:val="24"/>
        </w:rPr>
      </w:pPr>
      <w:r w:rsidRPr="00CF1319">
        <w:rPr>
          <w:rFonts w:eastAsia="Times New Roman" w:cstheme="minorHAnsi"/>
          <w:color w:val="000000" w:themeColor="text1"/>
          <w:sz w:val="24"/>
          <w:szCs w:val="24"/>
        </w:rPr>
        <w:t>Ποιος είναι ή θα έπρεπε να είναι ο ρόλος των επιχειρήσεων στην αντιμετώπιση του φαινομένου;</w:t>
      </w:r>
    </w:p>
    <w:p w:rsidR="00421BC6" w:rsidRPr="00CF1319" w:rsidRDefault="00421BC6" w:rsidP="00421BC6">
      <w:pPr>
        <w:numPr>
          <w:ilvl w:val="0"/>
          <w:numId w:val="3"/>
        </w:numPr>
        <w:shd w:val="clear" w:color="auto" w:fill="FFFFFF"/>
        <w:spacing w:before="100" w:beforeAutospacing="1" w:after="100" w:afterAutospacing="1" w:line="240" w:lineRule="auto"/>
        <w:jc w:val="both"/>
        <w:rPr>
          <w:rFonts w:eastAsia="Times New Roman" w:cstheme="minorHAnsi"/>
          <w:color w:val="000000" w:themeColor="text1"/>
          <w:sz w:val="24"/>
          <w:szCs w:val="24"/>
        </w:rPr>
      </w:pPr>
      <w:r w:rsidRPr="00CF1319">
        <w:rPr>
          <w:rFonts w:eastAsia="Times New Roman" w:cstheme="minorHAnsi"/>
          <w:color w:val="000000" w:themeColor="text1"/>
          <w:sz w:val="24"/>
          <w:szCs w:val="24"/>
        </w:rPr>
        <w:t>Ποια άλλα ενδιαφερόμενα μέρη θα μπορούσαν να συμβάλουν και πώς;</w:t>
      </w:r>
    </w:p>
    <w:p w:rsidR="00421BC6" w:rsidRPr="00CF1319" w:rsidRDefault="00421BC6" w:rsidP="00421BC6">
      <w:pPr>
        <w:numPr>
          <w:ilvl w:val="0"/>
          <w:numId w:val="3"/>
        </w:numPr>
        <w:shd w:val="clear" w:color="auto" w:fill="FFFFFF"/>
        <w:spacing w:before="100" w:beforeAutospacing="1" w:after="100" w:afterAutospacing="1" w:line="240" w:lineRule="auto"/>
        <w:jc w:val="both"/>
        <w:rPr>
          <w:rFonts w:eastAsia="Times New Roman" w:cstheme="minorHAnsi"/>
          <w:color w:val="000000" w:themeColor="text1"/>
          <w:sz w:val="24"/>
          <w:szCs w:val="24"/>
        </w:rPr>
      </w:pPr>
      <w:r w:rsidRPr="00CF1319">
        <w:rPr>
          <w:rFonts w:eastAsia="Times New Roman" w:cstheme="minorHAnsi"/>
          <w:color w:val="000000" w:themeColor="text1"/>
          <w:sz w:val="24"/>
          <w:szCs w:val="24"/>
        </w:rPr>
        <w:t>Πώς πετυχημένα μοντέλα του εξωτερικού θα μπορούσαν να γίνουν παράδειγμα προς μίμηση;</w:t>
      </w:r>
    </w:p>
    <w:p w:rsidR="00520141" w:rsidRDefault="00421BC6" w:rsidP="00520141">
      <w:pPr>
        <w:numPr>
          <w:ilvl w:val="0"/>
          <w:numId w:val="3"/>
        </w:numPr>
        <w:shd w:val="clear" w:color="auto" w:fill="FFFFFF"/>
        <w:spacing w:before="100" w:beforeAutospacing="1" w:after="0" w:line="240" w:lineRule="auto"/>
        <w:jc w:val="both"/>
        <w:rPr>
          <w:rFonts w:eastAsia="Times New Roman" w:cstheme="minorHAnsi"/>
          <w:color w:val="000000" w:themeColor="text1"/>
          <w:sz w:val="24"/>
          <w:szCs w:val="24"/>
        </w:rPr>
      </w:pPr>
      <w:r w:rsidRPr="00CF1319">
        <w:rPr>
          <w:rFonts w:eastAsia="Times New Roman" w:cstheme="minorHAnsi"/>
          <w:color w:val="000000" w:themeColor="text1"/>
          <w:sz w:val="24"/>
          <w:szCs w:val="24"/>
        </w:rPr>
        <w:t>Τι προτείνετε ότι πρέπε</w:t>
      </w:r>
      <w:r>
        <w:rPr>
          <w:rFonts w:eastAsia="Times New Roman" w:cstheme="minorHAnsi"/>
          <w:color w:val="000000" w:themeColor="text1"/>
          <w:sz w:val="24"/>
          <w:szCs w:val="24"/>
        </w:rPr>
        <w:t>ι να γίνει στην Ελλάδα και πώς;»</w:t>
      </w:r>
    </w:p>
    <w:p w:rsidR="00520141" w:rsidRPr="00520141" w:rsidRDefault="00520141" w:rsidP="00520141">
      <w:pPr>
        <w:shd w:val="clear" w:color="auto" w:fill="FFFFFF"/>
        <w:spacing w:before="100" w:beforeAutospacing="1" w:after="0" w:line="240" w:lineRule="auto"/>
        <w:jc w:val="both"/>
        <w:rPr>
          <w:rFonts w:eastAsia="Times New Roman" w:cstheme="minorHAnsi"/>
          <w:color w:val="000000" w:themeColor="text1"/>
          <w:sz w:val="24"/>
          <w:szCs w:val="24"/>
        </w:rPr>
      </w:pPr>
    </w:p>
    <w:p w:rsidR="00BD7996" w:rsidRDefault="00C66265" w:rsidP="00421BC6">
      <w:pPr>
        <w:jc w:val="both"/>
      </w:pPr>
      <w:r>
        <w:t>Ευχαριστούμε θερμά</w:t>
      </w:r>
      <w:r w:rsidRPr="00C66265">
        <w:t xml:space="preserve"> </w:t>
      </w:r>
      <w:r>
        <w:t>όλες τις ομάδες φοιτητών/-τριών που συμμετείχαν στον Διαγωνισμό</w:t>
      </w:r>
      <w:r w:rsidR="00CE5A24" w:rsidRPr="00CE5A24">
        <w:t xml:space="preserve"> </w:t>
      </w:r>
      <w:r w:rsidR="00BD7996">
        <w:t>καθώς και τους ακαδημαϊκούς και τα στελέχη των επιχειρήσεων-μελών μας που ήταν αξιολογητές των εργασιών</w:t>
      </w:r>
      <w:r>
        <w:t>. Από τις 11 ομάδες, 3 διακρίθηκαν για την σπουδαία τους προσπάθεια</w:t>
      </w:r>
      <w:r w:rsidR="00CA4BFF">
        <w:t xml:space="preserve"> και την </w:t>
      </w:r>
      <w:r w:rsidR="00BD7996">
        <w:t xml:space="preserve">υποβολή </w:t>
      </w:r>
      <w:r w:rsidR="00CA4BFF">
        <w:t xml:space="preserve"> εργασιών </w:t>
      </w:r>
      <w:r>
        <w:t xml:space="preserve">υψηλής ποιότητας. </w:t>
      </w:r>
    </w:p>
    <w:p w:rsidR="00C66265" w:rsidRDefault="00C66265" w:rsidP="00421BC6">
      <w:pPr>
        <w:jc w:val="both"/>
      </w:pPr>
      <w:r>
        <w:t xml:space="preserve">Συγκεκριμένα </w:t>
      </w:r>
      <w:r w:rsidRPr="000B5C69">
        <w:rPr>
          <w:b/>
        </w:rPr>
        <w:t>οι 3 νικήτριες ομάδες</w:t>
      </w:r>
      <w:r>
        <w:t xml:space="preserve"> είναι:</w:t>
      </w:r>
    </w:p>
    <w:p w:rsidR="00C66265" w:rsidRPr="00C66265" w:rsidRDefault="00C66265" w:rsidP="00421BC6">
      <w:pPr>
        <w:pStyle w:val="a3"/>
        <w:numPr>
          <w:ilvl w:val="0"/>
          <w:numId w:val="2"/>
        </w:numPr>
        <w:jc w:val="both"/>
        <w:rPr>
          <w:rFonts w:ascii="Calibri" w:eastAsia="Times New Roman" w:hAnsi="Calibri" w:cs="Calibri"/>
          <w:color w:val="000000"/>
          <w:lang w:eastAsia="el-GR"/>
        </w:rPr>
      </w:pPr>
      <w:r w:rsidRPr="00C66265">
        <w:rPr>
          <w:rFonts w:ascii="Calibri" w:eastAsia="Times New Roman" w:hAnsi="Calibri" w:cs="Calibri"/>
          <w:color w:val="000000"/>
          <w:lang w:eastAsia="el-GR"/>
        </w:rPr>
        <w:t>Κο</w:t>
      </w:r>
      <w:r>
        <w:rPr>
          <w:rFonts w:ascii="Calibri" w:eastAsia="Times New Roman" w:hAnsi="Calibri" w:cs="Calibri"/>
          <w:color w:val="000000"/>
          <w:lang w:eastAsia="el-GR"/>
        </w:rPr>
        <w:t xml:space="preserve">υβαράς, </w:t>
      </w:r>
      <w:proofErr w:type="spellStart"/>
      <w:r>
        <w:rPr>
          <w:rFonts w:ascii="Calibri" w:eastAsia="Times New Roman" w:hAnsi="Calibri" w:cs="Calibri"/>
          <w:color w:val="000000"/>
          <w:lang w:eastAsia="el-GR"/>
        </w:rPr>
        <w:t>Κορφιάτη</w:t>
      </w:r>
      <w:proofErr w:type="spellEnd"/>
      <w:r>
        <w:rPr>
          <w:rFonts w:ascii="Calibri" w:eastAsia="Times New Roman" w:hAnsi="Calibri" w:cs="Calibri"/>
          <w:color w:val="000000"/>
          <w:lang w:eastAsia="el-GR"/>
        </w:rPr>
        <w:t xml:space="preserve">, Νήμας, </w:t>
      </w:r>
      <w:proofErr w:type="spellStart"/>
      <w:r>
        <w:rPr>
          <w:rFonts w:ascii="Calibri" w:eastAsia="Times New Roman" w:hAnsi="Calibri" w:cs="Calibri"/>
          <w:color w:val="000000"/>
          <w:lang w:eastAsia="el-GR"/>
        </w:rPr>
        <w:t>Λουκή</w:t>
      </w:r>
      <w:proofErr w:type="spellEnd"/>
      <w:r>
        <w:rPr>
          <w:rFonts w:ascii="Calibri" w:eastAsia="Times New Roman" w:hAnsi="Calibri" w:cs="Calibri"/>
          <w:color w:val="000000"/>
          <w:lang w:eastAsia="el-GR"/>
        </w:rPr>
        <w:t>, από το Εθνικό και Καποδιστριακό Πανεπιστήμιο Αθηνών</w:t>
      </w:r>
    </w:p>
    <w:p w:rsidR="00C66265" w:rsidRPr="00C66265" w:rsidRDefault="00C66265" w:rsidP="00421BC6">
      <w:pPr>
        <w:pStyle w:val="a3"/>
        <w:numPr>
          <w:ilvl w:val="0"/>
          <w:numId w:val="2"/>
        </w:numPr>
        <w:spacing w:after="0" w:line="240" w:lineRule="auto"/>
        <w:jc w:val="both"/>
        <w:rPr>
          <w:rFonts w:ascii="Calibri" w:eastAsia="Times New Roman" w:hAnsi="Calibri" w:cs="Calibri"/>
          <w:color w:val="000000"/>
          <w:lang w:eastAsia="el-GR"/>
        </w:rPr>
      </w:pPr>
      <w:proofErr w:type="spellStart"/>
      <w:r w:rsidRPr="00C66265">
        <w:rPr>
          <w:rFonts w:ascii="Calibri" w:eastAsia="Times New Roman" w:hAnsi="Calibri" w:cs="Calibri"/>
          <w:color w:val="000000"/>
          <w:lang w:eastAsia="el-GR"/>
        </w:rPr>
        <w:t>Τσερρίκου</w:t>
      </w:r>
      <w:proofErr w:type="spellEnd"/>
      <w:r w:rsidRPr="00C66265">
        <w:rPr>
          <w:rFonts w:ascii="Calibri" w:eastAsia="Times New Roman" w:hAnsi="Calibri" w:cs="Calibri"/>
          <w:color w:val="000000"/>
          <w:lang w:eastAsia="el-GR"/>
        </w:rPr>
        <w:t xml:space="preserve">, </w:t>
      </w:r>
      <w:proofErr w:type="spellStart"/>
      <w:r w:rsidRPr="00C66265">
        <w:rPr>
          <w:rFonts w:ascii="Calibri" w:eastAsia="Times New Roman" w:hAnsi="Calibri" w:cs="Calibri"/>
          <w:color w:val="000000"/>
          <w:lang w:eastAsia="el-GR"/>
        </w:rPr>
        <w:t>Στρ</w:t>
      </w:r>
      <w:r>
        <w:rPr>
          <w:rFonts w:ascii="Calibri" w:eastAsia="Times New Roman" w:hAnsi="Calibri" w:cs="Calibri"/>
          <w:color w:val="000000"/>
          <w:lang w:eastAsia="el-GR"/>
        </w:rPr>
        <w:t>ατήγη</w:t>
      </w:r>
      <w:proofErr w:type="spellEnd"/>
      <w:r>
        <w:rPr>
          <w:rFonts w:ascii="Calibri" w:eastAsia="Times New Roman" w:hAnsi="Calibri" w:cs="Calibri"/>
          <w:color w:val="000000"/>
          <w:lang w:eastAsia="el-GR"/>
        </w:rPr>
        <w:t xml:space="preserve">, Μπουκουβάλα, </w:t>
      </w:r>
      <w:proofErr w:type="spellStart"/>
      <w:r>
        <w:rPr>
          <w:rFonts w:ascii="Calibri" w:eastAsia="Times New Roman" w:hAnsi="Calibri" w:cs="Calibri"/>
          <w:color w:val="000000"/>
          <w:lang w:eastAsia="el-GR"/>
        </w:rPr>
        <w:t>Τομάση</w:t>
      </w:r>
      <w:proofErr w:type="spellEnd"/>
      <w:r>
        <w:rPr>
          <w:rFonts w:ascii="Calibri" w:eastAsia="Times New Roman" w:hAnsi="Calibri" w:cs="Calibri"/>
          <w:color w:val="000000"/>
          <w:lang w:eastAsia="el-GR"/>
        </w:rPr>
        <w:t>, από το Οικονομικό Πανεπιστήμιο Αθηνών</w:t>
      </w:r>
    </w:p>
    <w:p w:rsidR="00C66265" w:rsidRDefault="00B40299" w:rsidP="00421BC6">
      <w:pPr>
        <w:pStyle w:val="a3"/>
        <w:numPr>
          <w:ilvl w:val="0"/>
          <w:numId w:val="2"/>
        </w:numPr>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Ζωγράφου</w:t>
      </w:r>
      <w:r w:rsidR="00A52424" w:rsidRPr="00A52424">
        <w:rPr>
          <w:rFonts w:ascii="Calibri" w:eastAsia="Times New Roman" w:hAnsi="Calibri" w:cs="Calibri"/>
          <w:color w:val="000000"/>
          <w:lang w:eastAsia="el-GR"/>
        </w:rPr>
        <w:t xml:space="preserve"> </w:t>
      </w:r>
      <w:r w:rsidR="00A52424">
        <w:rPr>
          <w:rFonts w:ascii="Calibri" w:eastAsia="Times New Roman" w:hAnsi="Calibri" w:cs="Calibri"/>
          <w:color w:val="000000"/>
          <w:lang w:eastAsia="el-GR"/>
        </w:rPr>
        <w:t xml:space="preserve">από το </w:t>
      </w:r>
      <w:r w:rsidR="00A52424">
        <w:rPr>
          <w:rFonts w:ascii="Calibri" w:eastAsia="Times New Roman" w:hAnsi="Calibri" w:cs="Calibri"/>
          <w:color w:val="000000"/>
          <w:lang w:val="en-US" w:eastAsia="el-GR"/>
        </w:rPr>
        <w:t>DEREE</w:t>
      </w:r>
      <w:r>
        <w:rPr>
          <w:rFonts w:ascii="Calibri" w:eastAsia="Times New Roman" w:hAnsi="Calibri" w:cs="Calibri"/>
          <w:color w:val="000000"/>
          <w:lang w:eastAsia="el-GR"/>
        </w:rPr>
        <w:t xml:space="preserve">, </w:t>
      </w:r>
      <w:proofErr w:type="spellStart"/>
      <w:r>
        <w:rPr>
          <w:rFonts w:ascii="Calibri" w:eastAsia="Times New Roman" w:hAnsi="Calibri" w:cs="Calibri"/>
          <w:color w:val="000000"/>
          <w:lang w:eastAsia="el-GR"/>
        </w:rPr>
        <w:t>Λυχναρά</w:t>
      </w:r>
      <w:proofErr w:type="spellEnd"/>
      <w:r>
        <w:rPr>
          <w:rFonts w:ascii="Calibri" w:eastAsia="Times New Roman" w:hAnsi="Calibri" w:cs="Calibri"/>
          <w:color w:val="000000"/>
          <w:lang w:eastAsia="el-GR"/>
        </w:rPr>
        <w:t xml:space="preserve">, Πανταζή, </w:t>
      </w:r>
      <w:r w:rsidR="00A52424">
        <w:rPr>
          <w:rFonts w:ascii="Calibri" w:eastAsia="Times New Roman" w:hAnsi="Calibri" w:cs="Calibri"/>
          <w:color w:val="000000"/>
          <w:lang w:eastAsia="el-GR"/>
        </w:rPr>
        <w:t xml:space="preserve">από </w:t>
      </w:r>
      <w:r>
        <w:rPr>
          <w:rFonts w:ascii="Calibri" w:eastAsia="Times New Roman" w:hAnsi="Calibri" w:cs="Calibri"/>
          <w:color w:val="000000"/>
          <w:lang w:eastAsia="el-GR"/>
        </w:rPr>
        <w:t>το Εθνικό και Καποδιστριακό Πανεπιστήμιο Αθηνών</w:t>
      </w:r>
    </w:p>
    <w:p w:rsidR="000B5C69" w:rsidRPr="000B5C69" w:rsidRDefault="000B5C69" w:rsidP="00421BC6">
      <w:pPr>
        <w:pStyle w:val="a3"/>
        <w:spacing w:after="0" w:line="240" w:lineRule="auto"/>
        <w:jc w:val="both"/>
        <w:rPr>
          <w:rFonts w:ascii="Calibri" w:eastAsia="Times New Roman" w:hAnsi="Calibri" w:cs="Calibri"/>
          <w:color w:val="000000"/>
          <w:lang w:eastAsia="el-GR"/>
        </w:rPr>
      </w:pPr>
    </w:p>
    <w:p w:rsidR="007774FD" w:rsidRPr="00421BC6" w:rsidRDefault="00C66265" w:rsidP="00421BC6">
      <w:pPr>
        <w:jc w:val="both"/>
      </w:pPr>
      <w:r>
        <w:t>Ευχαριστούμε, επίσης,</w:t>
      </w:r>
      <w:r w:rsidR="007774FD">
        <w:t xml:space="preserve"> τους χορηγούς τ</w:t>
      </w:r>
      <w:r w:rsidR="00A52424">
        <w:t>ου φετινού διαγωνισμού και</w:t>
      </w:r>
      <w:r>
        <w:t xml:space="preserve"> συγκεκριμένα</w:t>
      </w:r>
      <w:r w:rsidR="007774FD">
        <w:t xml:space="preserve"> την Ευρωπαϊκή Επιτροπή</w:t>
      </w:r>
      <w:r w:rsidR="00A52424">
        <w:t xml:space="preserve"> και τις εταιρίες-μέλη μας </w:t>
      </w:r>
      <w:r w:rsidR="007774FD">
        <w:t xml:space="preserve"> </w:t>
      </w:r>
      <w:proofErr w:type="spellStart"/>
      <w:r w:rsidR="007774FD">
        <w:rPr>
          <w:lang w:val="en-US"/>
        </w:rPr>
        <w:t>Chipita</w:t>
      </w:r>
      <w:proofErr w:type="spellEnd"/>
      <w:r w:rsidR="007774FD" w:rsidRPr="007774FD">
        <w:t xml:space="preserve"> </w:t>
      </w:r>
      <w:r w:rsidR="007774FD">
        <w:rPr>
          <w:lang w:val="en-US"/>
        </w:rPr>
        <w:t>S</w:t>
      </w:r>
      <w:r w:rsidR="007774FD" w:rsidRPr="007774FD">
        <w:t>.</w:t>
      </w:r>
      <w:r w:rsidR="007774FD">
        <w:rPr>
          <w:lang w:val="en-US"/>
        </w:rPr>
        <w:t>A</w:t>
      </w:r>
      <w:r w:rsidR="007774FD" w:rsidRPr="007774FD">
        <w:t xml:space="preserve">., </w:t>
      </w:r>
      <w:r w:rsidR="007774FD">
        <w:t>Α.Ε. ΤΣΙΜΕΝΤΩΝ ΤΙΤΑΝ</w:t>
      </w:r>
      <w:r>
        <w:t>,</w:t>
      </w:r>
      <w:r w:rsidR="00CA4BFF">
        <w:t xml:space="preserve"> </w:t>
      </w:r>
      <w:r w:rsidR="00CA4BFF">
        <w:rPr>
          <w:lang w:val="en-US"/>
        </w:rPr>
        <w:t>Aegean</w:t>
      </w:r>
      <w:r w:rsidR="00CA4BFF" w:rsidRPr="00CA4BFF">
        <w:t xml:space="preserve"> </w:t>
      </w:r>
      <w:r w:rsidR="00421BC6">
        <w:rPr>
          <w:lang w:val="en-US"/>
        </w:rPr>
        <w:t>Airlines</w:t>
      </w:r>
      <w:r w:rsidR="00421BC6" w:rsidRPr="00421BC6">
        <w:t xml:space="preserve"> </w:t>
      </w:r>
      <w:r w:rsidR="00421BC6">
        <w:rPr>
          <w:lang w:val="en-US"/>
        </w:rPr>
        <w:t>S</w:t>
      </w:r>
      <w:r w:rsidR="00421BC6" w:rsidRPr="00421BC6">
        <w:t>.</w:t>
      </w:r>
      <w:r w:rsidR="00421BC6">
        <w:rPr>
          <w:lang w:val="en-US"/>
        </w:rPr>
        <w:t>A</w:t>
      </w:r>
      <w:r w:rsidR="00421BC6" w:rsidRPr="00421BC6">
        <w:t xml:space="preserve">. </w:t>
      </w:r>
      <w:r w:rsidR="00CA4BFF">
        <w:t xml:space="preserve">και </w:t>
      </w:r>
      <w:r w:rsidR="00565CBE">
        <w:rPr>
          <w:lang w:val="en-US"/>
        </w:rPr>
        <w:t>INTERAMERICAN</w:t>
      </w:r>
      <w:r w:rsidR="00421BC6">
        <w:t>.</w:t>
      </w:r>
    </w:p>
    <w:p w:rsidR="00AC6898" w:rsidRDefault="00BD7996" w:rsidP="00AC6898">
      <w:pPr>
        <w:pBdr>
          <w:bottom w:val="single" w:sz="6" w:space="1" w:color="auto"/>
        </w:pBdr>
        <w:jc w:val="both"/>
        <w:rPr>
          <w:rFonts w:ascii="Calibri" w:hAnsi="Calibri" w:cs="Calibri"/>
        </w:rPr>
      </w:pPr>
      <w:r>
        <w:rPr>
          <w:rFonts w:ascii="Calibri" w:hAnsi="Calibri" w:cs="Calibri"/>
        </w:rPr>
        <w:lastRenderedPageBreak/>
        <w:t xml:space="preserve">Αντί του </w:t>
      </w:r>
      <w:r w:rsidRPr="00323D16">
        <w:rPr>
          <w:rFonts w:ascii="Calibri" w:hAnsi="Calibri" w:cs="Calibri"/>
        </w:rPr>
        <w:t>καθιερωμένο</w:t>
      </w:r>
      <w:r>
        <w:rPr>
          <w:rFonts w:ascii="Calibri" w:hAnsi="Calibri" w:cs="Calibri"/>
        </w:rPr>
        <w:t>υ</w:t>
      </w:r>
      <w:r w:rsidRPr="00323D16">
        <w:rPr>
          <w:rFonts w:ascii="Calibri" w:hAnsi="Calibri" w:cs="Calibri"/>
        </w:rPr>
        <w:t xml:space="preserve"> ταξ</w:t>
      </w:r>
      <w:r>
        <w:rPr>
          <w:rFonts w:ascii="Calibri" w:hAnsi="Calibri" w:cs="Calibri"/>
        </w:rPr>
        <w:t xml:space="preserve">ιδιού των νικητών </w:t>
      </w:r>
      <w:r w:rsidRPr="00323D16">
        <w:rPr>
          <w:rFonts w:ascii="Calibri" w:hAnsi="Calibri" w:cs="Calibri"/>
        </w:rPr>
        <w:t>στις Βρυξέλλες (προσφορά της Αντιπροσωπείας της Ευρωπαϊκής Επιτροπής στην Αθήνα και των εταιρειών-χορηγών)</w:t>
      </w:r>
      <w:r>
        <w:rPr>
          <w:rFonts w:ascii="Calibri" w:hAnsi="Calibri" w:cs="Calibri"/>
        </w:rPr>
        <w:t xml:space="preserve">, που δεν είναι δυνατόν να πραγματοποιηθεί </w:t>
      </w:r>
      <w:r w:rsidRPr="00323D16">
        <w:rPr>
          <w:rFonts w:ascii="Calibri" w:hAnsi="Calibri" w:cs="Calibri"/>
        </w:rPr>
        <w:t xml:space="preserve">λόγω της πανδημίας του </w:t>
      </w:r>
      <w:bookmarkStart w:id="0" w:name="_GoBack"/>
      <w:r w:rsidRPr="00323D16">
        <w:rPr>
          <w:rFonts w:ascii="Calibri" w:hAnsi="Calibri" w:cs="Calibri"/>
        </w:rPr>
        <w:t>κορονοϊού</w:t>
      </w:r>
      <w:bookmarkEnd w:id="0"/>
      <w:r w:rsidR="00BB5A24">
        <w:rPr>
          <w:rFonts w:ascii="Calibri" w:hAnsi="Calibri" w:cs="Calibri"/>
        </w:rPr>
        <w:t>, προσφέρεται η δυνατότητα</w:t>
      </w:r>
      <w:r w:rsidR="00565CBE" w:rsidRPr="00323D16">
        <w:rPr>
          <w:rFonts w:ascii="Calibri" w:hAnsi="Calibri" w:cs="Calibri"/>
        </w:rPr>
        <w:t>, στα μέλη των νικητριών ομάδων</w:t>
      </w:r>
      <w:r>
        <w:rPr>
          <w:rFonts w:ascii="Calibri" w:hAnsi="Calibri" w:cs="Calibri"/>
        </w:rPr>
        <w:t>,</w:t>
      </w:r>
      <w:r w:rsidR="00565CBE" w:rsidRPr="00323D16">
        <w:rPr>
          <w:rFonts w:ascii="Calibri" w:hAnsi="Calibri" w:cs="Calibri"/>
        </w:rPr>
        <w:t xml:space="preserve"> να παρακολουθήσουν, χωρίς χρέωση, το </w:t>
      </w:r>
      <w:hyperlink r:id="rId8" w:history="1">
        <w:r w:rsidR="00565CBE" w:rsidRPr="00633E50">
          <w:rPr>
            <w:rStyle w:val="-"/>
            <w:rFonts w:ascii="Calibri" w:hAnsi="Calibri" w:cs="Calibri"/>
            <w:b/>
            <w:bCs/>
          </w:rPr>
          <w:t>CSR-</w:t>
        </w:r>
        <w:proofErr w:type="spellStart"/>
        <w:r w:rsidR="00565CBE" w:rsidRPr="00633E50">
          <w:rPr>
            <w:rStyle w:val="-"/>
            <w:rFonts w:ascii="Calibri" w:hAnsi="Calibri" w:cs="Calibri"/>
            <w:b/>
            <w:bCs/>
          </w:rPr>
          <w:t>School</w:t>
        </w:r>
        <w:proofErr w:type="spellEnd"/>
      </w:hyperlink>
      <w:r w:rsidR="00565CBE" w:rsidRPr="00323D16">
        <w:rPr>
          <w:rFonts w:ascii="Calibri" w:hAnsi="Calibri" w:cs="Calibri"/>
        </w:rPr>
        <w:t xml:space="preserve">, την εκπαιδευτική πρωτοβουλία του CSR HELLAS, σε συνεργασία με το ALBA </w:t>
      </w:r>
      <w:proofErr w:type="spellStart"/>
      <w:r w:rsidR="00565CBE" w:rsidRPr="00323D16">
        <w:rPr>
          <w:rFonts w:ascii="Calibri" w:hAnsi="Calibri" w:cs="Calibri"/>
        </w:rPr>
        <w:t>Graduate</w:t>
      </w:r>
      <w:proofErr w:type="spellEnd"/>
      <w:r w:rsidR="00565CBE" w:rsidRPr="00323D16">
        <w:rPr>
          <w:rFonts w:ascii="Calibri" w:hAnsi="Calibri" w:cs="Calibri"/>
        </w:rPr>
        <w:t xml:space="preserve"> </w:t>
      </w:r>
      <w:proofErr w:type="spellStart"/>
      <w:r w:rsidR="00565CBE" w:rsidRPr="00323D16">
        <w:rPr>
          <w:rFonts w:ascii="Calibri" w:hAnsi="Calibri" w:cs="Calibri"/>
        </w:rPr>
        <w:t>Business</w:t>
      </w:r>
      <w:proofErr w:type="spellEnd"/>
      <w:r w:rsidR="00565CBE" w:rsidRPr="00323D16">
        <w:rPr>
          <w:rFonts w:ascii="Calibri" w:hAnsi="Calibri" w:cs="Calibri"/>
        </w:rPr>
        <w:t xml:space="preserve"> </w:t>
      </w:r>
      <w:proofErr w:type="spellStart"/>
      <w:r w:rsidR="00565CBE" w:rsidRPr="00323D16">
        <w:rPr>
          <w:rFonts w:ascii="Calibri" w:hAnsi="Calibri" w:cs="Calibri"/>
        </w:rPr>
        <w:t>School</w:t>
      </w:r>
      <w:proofErr w:type="spellEnd"/>
      <w:r w:rsidR="00565CBE" w:rsidRPr="00323D16">
        <w:rPr>
          <w:rFonts w:ascii="Calibri" w:hAnsi="Calibri" w:cs="Calibri"/>
        </w:rPr>
        <w:t xml:space="preserve"> και το Πανεπιστήμιο Κρήτης</w:t>
      </w:r>
      <w:r w:rsidR="00565CBE" w:rsidRPr="00323D16">
        <w:rPr>
          <w:rFonts w:ascii="Calibri" w:hAnsi="Calibri" w:cs="Calibri"/>
          <w:b/>
          <w:bCs/>
        </w:rPr>
        <w:t xml:space="preserve">. </w:t>
      </w:r>
      <w:r w:rsidR="00565CBE" w:rsidRPr="00323D16">
        <w:rPr>
          <w:rFonts w:ascii="Calibri" w:hAnsi="Calibri" w:cs="Calibri"/>
        </w:rPr>
        <w:t xml:space="preserve">Το διαδικτυακό αυτό εκπαιδευτικό πρόγραμμα θα πραγματοποιηθεί από 5 Νοεμβρίου έως 15 Δεκεμβρίου και αποτελείται από 12 </w:t>
      </w:r>
      <w:proofErr w:type="spellStart"/>
      <w:r w:rsidR="00565CBE" w:rsidRPr="00323D16">
        <w:rPr>
          <w:rFonts w:ascii="Calibri" w:hAnsi="Calibri" w:cs="Calibri"/>
        </w:rPr>
        <w:t>webinars</w:t>
      </w:r>
      <w:proofErr w:type="spellEnd"/>
      <w:r w:rsidR="00565CBE" w:rsidRPr="00323D16">
        <w:rPr>
          <w:rFonts w:ascii="Calibri" w:hAnsi="Calibri" w:cs="Calibri"/>
        </w:rPr>
        <w:t xml:space="preserve"> με διακεκριμένους ακαδημαϊκούς και εμπειρογνώμονες από την επιχειρηματική κοινότητα </w:t>
      </w:r>
      <w:r w:rsidR="00565CBE">
        <w:rPr>
          <w:rFonts w:ascii="Calibri" w:hAnsi="Calibri" w:cs="Calibri"/>
        </w:rPr>
        <w:t>από την Ελλάδα και το εξωτερικό</w:t>
      </w:r>
      <w:r w:rsidR="00565CBE" w:rsidRPr="00565CBE">
        <w:rPr>
          <w:rFonts w:ascii="Calibri" w:hAnsi="Calibri" w:cs="Calibri"/>
        </w:rPr>
        <w:t>.</w:t>
      </w:r>
      <w:r w:rsidR="00565CBE">
        <w:rPr>
          <w:rFonts w:ascii="Calibri" w:hAnsi="Calibri" w:cs="Calibri"/>
        </w:rPr>
        <w:t xml:space="preserve"> </w:t>
      </w:r>
      <w:r w:rsidR="00565CBE" w:rsidRPr="00565CBE">
        <w:rPr>
          <w:rFonts w:ascii="Calibri" w:hAnsi="Calibri" w:cs="Calibri"/>
        </w:rPr>
        <w:t>Οι συμμετέχοντες εκπαιδευόμενοι θα λάβουν ολιστική και σε βάθος γνώση σχετικά με τον  εντοπισμό επιχειρηματικών ευκαιριών σχετικών με τη βιωσιμότητα, θα κατανοήσουν τους τρόπους ενσωμάτωσης της βιωσιμότητας στον πυρήνα της επιχειρηματικής στρατηγικής, θα μπορούν να διαχειριστούν τη βιωσιμότητα ως στρατηγική προσέγγιση δημιουργίας εταιρικής αξίας.</w:t>
      </w:r>
    </w:p>
    <w:p w:rsidR="00AC6898" w:rsidRDefault="00AC6898" w:rsidP="00AC6898">
      <w:pPr>
        <w:pBdr>
          <w:bottom w:val="single" w:sz="6" w:space="1" w:color="auto"/>
        </w:pBdr>
        <w:jc w:val="both"/>
        <w:rPr>
          <w:rFonts w:ascii="Calibri" w:hAnsi="Calibri" w:cs="Calibri"/>
        </w:rPr>
      </w:pPr>
    </w:p>
    <w:p w:rsidR="00AC6898" w:rsidRDefault="00AC6898" w:rsidP="00421BC6">
      <w:pPr>
        <w:spacing w:after="0" w:line="276" w:lineRule="auto"/>
        <w:ind w:right="-340"/>
        <w:jc w:val="both"/>
        <w:rPr>
          <w:rFonts w:ascii="Calibri" w:hAnsi="Calibri"/>
          <w:b/>
          <w:sz w:val="20"/>
          <w:szCs w:val="20"/>
        </w:rPr>
      </w:pPr>
    </w:p>
    <w:p w:rsidR="00421BC6" w:rsidRDefault="00421BC6" w:rsidP="00421BC6">
      <w:pPr>
        <w:spacing w:after="0" w:line="276" w:lineRule="auto"/>
        <w:ind w:right="-340"/>
        <w:jc w:val="both"/>
        <w:rPr>
          <w:rFonts w:ascii="Calibri" w:hAnsi="Calibri"/>
          <w:b/>
          <w:sz w:val="20"/>
          <w:szCs w:val="20"/>
        </w:rPr>
      </w:pPr>
      <w:r w:rsidRPr="009E07C1">
        <w:rPr>
          <w:rFonts w:ascii="Calibri" w:hAnsi="Calibri"/>
          <w:b/>
          <w:sz w:val="20"/>
          <w:szCs w:val="20"/>
        </w:rPr>
        <w:t xml:space="preserve">Σχετικά με το </w:t>
      </w:r>
      <w:r w:rsidRPr="009E07C1">
        <w:rPr>
          <w:rFonts w:ascii="Calibri" w:hAnsi="Calibri"/>
          <w:b/>
          <w:sz w:val="20"/>
          <w:szCs w:val="20"/>
          <w:lang w:val="en-US"/>
        </w:rPr>
        <w:t>CSR</w:t>
      </w:r>
      <w:r w:rsidRPr="009E07C1">
        <w:rPr>
          <w:rFonts w:ascii="Calibri" w:hAnsi="Calibri"/>
          <w:b/>
          <w:sz w:val="20"/>
          <w:szCs w:val="20"/>
        </w:rPr>
        <w:t xml:space="preserve"> </w:t>
      </w:r>
      <w:r w:rsidRPr="009E07C1">
        <w:rPr>
          <w:rFonts w:ascii="Calibri" w:hAnsi="Calibri"/>
          <w:b/>
          <w:sz w:val="20"/>
          <w:szCs w:val="20"/>
          <w:lang w:val="en-US"/>
        </w:rPr>
        <w:t>HELLAS</w:t>
      </w:r>
      <w:r w:rsidRPr="009E07C1">
        <w:rPr>
          <w:rFonts w:ascii="Calibri" w:hAnsi="Calibri"/>
          <w:b/>
          <w:sz w:val="20"/>
          <w:szCs w:val="20"/>
        </w:rPr>
        <w:t xml:space="preserve"> (Δίκτυο για την Εταιρική Κοινωνική Ευθύνη)</w:t>
      </w:r>
    </w:p>
    <w:p w:rsidR="00421BC6" w:rsidRPr="009E07C1" w:rsidRDefault="00421BC6" w:rsidP="00421BC6">
      <w:pPr>
        <w:spacing w:after="0" w:line="276" w:lineRule="auto"/>
        <w:ind w:right="-340"/>
        <w:jc w:val="both"/>
        <w:rPr>
          <w:rFonts w:ascii="Calibri" w:hAnsi="Calibri"/>
          <w:b/>
          <w:sz w:val="20"/>
          <w:szCs w:val="20"/>
        </w:rPr>
      </w:pPr>
    </w:p>
    <w:p w:rsidR="00421BC6" w:rsidRDefault="00421BC6" w:rsidP="00421BC6">
      <w:pPr>
        <w:spacing w:after="0" w:line="276" w:lineRule="auto"/>
        <w:ind w:right="-340"/>
        <w:jc w:val="both"/>
        <w:rPr>
          <w:rFonts w:ascii="Calibri" w:hAnsi="Calibri"/>
          <w:sz w:val="20"/>
          <w:szCs w:val="20"/>
        </w:rPr>
      </w:pPr>
      <w:r w:rsidRPr="009E07C1">
        <w:rPr>
          <w:rFonts w:ascii="Calibri" w:hAnsi="Calibri"/>
          <w:sz w:val="20"/>
          <w:szCs w:val="20"/>
        </w:rPr>
        <w:t xml:space="preserve">Το CSR HELLAS είναι μη κερδοσκοπικό επιχειρηματικό σωματείο που ιδρύθηκε τον Ιούνιο του 2000 και αριθμεί σήμερα 136 μέλη. Είναι ο εθνικός εταίρος του CSR Europe –του ηγετικού ευρωπαϊκού επιχειρηματικού φορέα για την Εταιρική Κοινωνική Ευθύνη (ΕΚΕ)– που, εκτός από μεγάλες επιχειρήσεις-μέλη, έχει αναπτύξει και ένα δίκτυο 40 και πλέον εθνικών εταίρων σε όλη την Ευρώπη. Το CSR HELLAS συντονίζει τη Γραμματεία του Ελληνικού Δικτύου του Οικουμενικού Συμφώνου του ΟΗΕ (UN </w:t>
      </w:r>
      <w:proofErr w:type="spellStart"/>
      <w:r w:rsidRPr="009E07C1">
        <w:rPr>
          <w:rFonts w:ascii="Calibri" w:hAnsi="Calibri"/>
          <w:sz w:val="20"/>
          <w:szCs w:val="20"/>
        </w:rPr>
        <w:t>Global</w:t>
      </w:r>
      <w:proofErr w:type="spellEnd"/>
      <w:r w:rsidRPr="009E07C1">
        <w:rPr>
          <w:rFonts w:ascii="Calibri" w:hAnsi="Calibri"/>
          <w:sz w:val="20"/>
          <w:szCs w:val="20"/>
        </w:rPr>
        <w:t xml:space="preserve"> </w:t>
      </w:r>
      <w:proofErr w:type="spellStart"/>
      <w:r w:rsidRPr="009E07C1">
        <w:rPr>
          <w:rFonts w:ascii="Calibri" w:hAnsi="Calibri"/>
          <w:sz w:val="20"/>
          <w:szCs w:val="20"/>
        </w:rPr>
        <w:t>Compact</w:t>
      </w:r>
      <w:proofErr w:type="spellEnd"/>
      <w:r w:rsidRPr="009E07C1">
        <w:rPr>
          <w:rFonts w:ascii="Calibri" w:hAnsi="Calibri"/>
          <w:sz w:val="20"/>
          <w:szCs w:val="20"/>
        </w:rPr>
        <w:t xml:space="preserve">) και εκπροσωπεί το Παγκόσμιο Δίκτυο CSR 360 στην Ελλάδα. Κύριος στόχος του είναι η προώθηση της ιδέας, των αρχών και αξιών της ΕΚΕ και της υπεύθυνης επιχειρηματικότητας, η διάδοσή τους στην ελληνική επιχειρηματική κοινότητα και την ευρύτερη κοινωνία με απώτερο σκοπό την ισόρροπη επίτευξη κερδοφορίας και βιώσιμης ανάπτυξης. Περισσότερες Πληροφορίες: </w:t>
      </w:r>
      <w:hyperlink r:id="rId9" w:history="1">
        <w:r w:rsidRPr="009E07C1">
          <w:rPr>
            <w:sz w:val="20"/>
            <w:szCs w:val="20"/>
          </w:rPr>
          <w:t>CSR HELLAS</w:t>
        </w:r>
      </w:hyperlink>
      <w:r w:rsidRPr="009E07C1">
        <w:rPr>
          <w:rFonts w:ascii="Calibri" w:hAnsi="Calibri"/>
          <w:sz w:val="20"/>
          <w:szCs w:val="20"/>
        </w:rPr>
        <w:t xml:space="preserve"> – </w:t>
      </w:r>
      <w:hyperlink r:id="rId10" w:history="1">
        <w:r w:rsidRPr="009E07C1">
          <w:rPr>
            <w:sz w:val="20"/>
            <w:szCs w:val="20"/>
          </w:rPr>
          <w:t>Info@csrhellas.org</w:t>
        </w:r>
      </w:hyperlink>
      <w:r w:rsidRPr="009E07C1">
        <w:rPr>
          <w:rFonts w:ascii="Calibri" w:hAnsi="Calibri"/>
          <w:sz w:val="20"/>
          <w:szCs w:val="20"/>
        </w:rPr>
        <w:t xml:space="preserve"> – 210 3387422.</w:t>
      </w:r>
    </w:p>
    <w:p w:rsidR="00421BC6" w:rsidRPr="00100D60" w:rsidRDefault="00421BC6" w:rsidP="00421BC6">
      <w:pPr>
        <w:spacing w:after="0" w:line="276" w:lineRule="auto"/>
        <w:ind w:right="-340"/>
        <w:jc w:val="both"/>
        <w:rPr>
          <w:rFonts w:ascii="Calibri" w:hAnsi="Calibri"/>
          <w:sz w:val="20"/>
          <w:szCs w:val="20"/>
        </w:rPr>
      </w:pPr>
    </w:p>
    <w:p w:rsidR="00421BC6" w:rsidRPr="00C45932" w:rsidRDefault="00421BC6" w:rsidP="00421BC6">
      <w:pPr>
        <w:ind w:right="-340"/>
      </w:pPr>
      <w:r>
        <w:t>Ακολουθήστε</w:t>
      </w:r>
      <w:r w:rsidRPr="00C45932">
        <w:t xml:space="preserve"> </w:t>
      </w:r>
      <w:r>
        <w:t>το</w:t>
      </w:r>
      <w:r w:rsidRPr="00C45932">
        <w:t xml:space="preserve"> </w:t>
      </w:r>
      <w:r>
        <w:rPr>
          <w:lang w:val="en-US"/>
        </w:rPr>
        <w:t>CSR</w:t>
      </w:r>
      <w:r w:rsidRPr="00C45932">
        <w:t xml:space="preserve"> </w:t>
      </w:r>
      <w:r>
        <w:rPr>
          <w:lang w:val="en-US"/>
        </w:rPr>
        <w:t>HELLAS</w:t>
      </w:r>
      <w:r w:rsidRPr="00C45932">
        <w:t xml:space="preserve"> </w:t>
      </w:r>
      <w:r>
        <w:t>στα</w:t>
      </w:r>
      <w:r w:rsidRPr="00C45932">
        <w:t xml:space="preserve"> </w:t>
      </w:r>
      <w:r>
        <w:rPr>
          <w:lang w:val="en-US"/>
        </w:rPr>
        <w:t>Social</w:t>
      </w:r>
      <w:r w:rsidRPr="00C45932">
        <w:t xml:space="preserve"> </w:t>
      </w:r>
      <w:r>
        <w:rPr>
          <w:lang w:val="en-US"/>
        </w:rPr>
        <w:t>Media</w:t>
      </w:r>
      <w:r w:rsidRPr="00C45932">
        <w:t>:</w:t>
      </w:r>
    </w:p>
    <w:p w:rsidR="00421BC6" w:rsidRPr="00100D60" w:rsidRDefault="00B42E5F" w:rsidP="00421BC6">
      <w:pPr>
        <w:ind w:right="-340"/>
        <w:rPr>
          <w:lang w:val="en-US"/>
        </w:rPr>
      </w:pPr>
      <w:hyperlink r:id="rId11" w:history="1">
        <w:r w:rsidR="00421BC6" w:rsidRPr="006D376E">
          <w:rPr>
            <w:rStyle w:val="-"/>
            <w:lang w:val="en-US"/>
          </w:rPr>
          <w:t>LinkedIn</w:t>
        </w:r>
      </w:hyperlink>
      <w:r w:rsidR="00421BC6">
        <w:rPr>
          <w:lang w:val="en-US"/>
        </w:rPr>
        <w:t xml:space="preserve"> / </w:t>
      </w:r>
      <w:hyperlink r:id="rId12" w:history="1">
        <w:r w:rsidR="00421BC6" w:rsidRPr="006D376E">
          <w:rPr>
            <w:rStyle w:val="-"/>
            <w:lang w:val="en-US"/>
          </w:rPr>
          <w:t>Facebook</w:t>
        </w:r>
      </w:hyperlink>
      <w:r w:rsidR="00421BC6">
        <w:rPr>
          <w:lang w:val="en-US"/>
        </w:rPr>
        <w:t xml:space="preserve"> / </w:t>
      </w:r>
      <w:hyperlink r:id="rId13" w:history="1">
        <w:proofErr w:type="spellStart"/>
        <w:r w:rsidR="00421BC6" w:rsidRPr="006D376E">
          <w:rPr>
            <w:rStyle w:val="-"/>
            <w:lang w:val="en-US"/>
          </w:rPr>
          <w:t>Youtube</w:t>
        </w:r>
        <w:proofErr w:type="spellEnd"/>
      </w:hyperlink>
    </w:p>
    <w:p w:rsidR="00BD7996" w:rsidRPr="00421BC6" w:rsidRDefault="00BD7996" w:rsidP="00421BC6">
      <w:pPr>
        <w:rPr>
          <w:rFonts w:ascii="Calibri" w:hAnsi="Calibri" w:cs="Calibri"/>
          <w:sz w:val="18"/>
        </w:rPr>
      </w:pPr>
    </w:p>
    <w:sectPr w:rsidR="00BD7996" w:rsidRPr="00421BC6" w:rsidSect="00B910E3">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5F" w:rsidRDefault="00B42E5F" w:rsidP="00B40299">
      <w:pPr>
        <w:spacing w:after="0" w:line="240" w:lineRule="auto"/>
      </w:pPr>
      <w:r>
        <w:separator/>
      </w:r>
    </w:p>
  </w:endnote>
  <w:endnote w:type="continuationSeparator" w:id="0">
    <w:p w:rsidR="00B42E5F" w:rsidRDefault="00B42E5F" w:rsidP="00B4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5F" w:rsidRDefault="00B42E5F" w:rsidP="00B40299">
      <w:pPr>
        <w:spacing w:after="0" w:line="240" w:lineRule="auto"/>
      </w:pPr>
      <w:r>
        <w:separator/>
      </w:r>
    </w:p>
  </w:footnote>
  <w:footnote w:type="continuationSeparator" w:id="0">
    <w:p w:rsidR="00B42E5F" w:rsidRDefault="00B42E5F" w:rsidP="00B40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99" w:rsidRDefault="00B40299" w:rsidP="00B40299">
    <w:pPr>
      <w:pStyle w:val="a4"/>
      <w:jc w:val="center"/>
    </w:pPr>
    <w:r w:rsidRPr="00B40299">
      <w:rPr>
        <w:noProof/>
        <w:lang w:eastAsia="el-GR"/>
      </w:rPr>
      <w:drawing>
        <wp:inline distT="0" distB="0" distL="0" distR="0">
          <wp:extent cx="2247900" cy="1348740"/>
          <wp:effectExtent l="0" t="0" r="0" b="0"/>
          <wp:docPr id="2" name="Εικόνα 2" descr="Z:\ΕΥΧΡΗΣΤΑ_CSRHELLAS\ΛΟΓΟΤΥΠΑ_ΔΙΚΤΥΟΥ_ΟΛΑ\CSR HELLAS\NEW_2020_TAGLINE\CSR_LOGO_GR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ΥΧΡΗΣΤΑ_CSRHELLAS\ΛΟΓΟΤΥΠΑ_ΔΙΚΤΥΟΥ_ΟΛΑ\CSR HELLAS\NEW_2020_TAGLINE\CSR_LOGO_GR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348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3415"/>
    <w:multiLevelType w:val="hybridMultilevel"/>
    <w:tmpl w:val="CEDAFA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BC069B3"/>
    <w:multiLevelType w:val="hybridMultilevel"/>
    <w:tmpl w:val="7FD2411C"/>
    <w:lvl w:ilvl="0" w:tplc="2DAA494A">
      <w:start w:val="1"/>
      <w:numFmt w:val="decimal"/>
      <w:lvlText w:val="%1."/>
      <w:lvlJc w:val="left"/>
      <w:pPr>
        <w:ind w:left="720" w:hanging="360"/>
      </w:pPr>
      <w:rPr>
        <w:rFonts w:asciiTheme="minorHAnsi" w:eastAsiaTheme="minorHAnsi" w:hAnsiTheme="minorHAnsi" w:cstheme="minorBid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7DF7A53"/>
    <w:multiLevelType w:val="multilevel"/>
    <w:tmpl w:val="3082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FD"/>
    <w:rsid w:val="000B5C69"/>
    <w:rsid w:val="00391AB8"/>
    <w:rsid w:val="00421BC6"/>
    <w:rsid w:val="00520141"/>
    <w:rsid w:val="00565CBE"/>
    <w:rsid w:val="00594819"/>
    <w:rsid w:val="00633E50"/>
    <w:rsid w:val="007774FD"/>
    <w:rsid w:val="00796E9F"/>
    <w:rsid w:val="007D5795"/>
    <w:rsid w:val="00945C40"/>
    <w:rsid w:val="00A52424"/>
    <w:rsid w:val="00AC6898"/>
    <w:rsid w:val="00B40299"/>
    <w:rsid w:val="00B42E5F"/>
    <w:rsid w:val="00B910E3"/>
    <w:rsid w:val="00BB5A24"/>
    <w:rsid w:val="00BD7996"/>
    <w:rsid w:val="00C1736D"/>
    <w:rsid w:val="00C66265"/>
    <w:rsid w:val="00C94AC3"/>
    <w:rsid w:val="00CA4BFF"/>
    <w:rsid w:val="00CE5A24"/>
    <w:rsid w:val="00D57D0E"/>
    <w:rsid w:val="00DB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E82C"/>
  <w15:docId w15:val="{559D1E5E-CBE3-40E4-8710-479881F2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265"/>
    <w:pPr>
      <w:ind w:left="720"/>
      <w:contextualSpacing/>
    </w:pPr>
  </w:style>
  <w:style w:type="paragraph" w:styleId="a4">
    <w:name w:val="header"/>
    <w:basedOn w:val="a"/>
    <w:link w:val="Char"/>
    <w:uiPriority w:val="99"/>
    <w:unhideWhenUsed/>
    <w:rsid w:val="00B40299"/>
    <w:pPr>
      <w:tabs>
        <w:tab w:val="center" w:pos="4153"/>
        <w:tab w:val="right" w:pos="8306"/>
      </w:tabs>
      <w:spacing w:after="0" w:line="240" w:lineRule="auto"/>
    </w:pPr>
  </w:style>
  <w:style w:type="character" w:customStyle="1" w:styleId="Char">
    <w:name w:val="Κεφαλίδα Char"/>
    <w:basedOn w:val="a0"/>
    <w:link w:val="a4"/>
    <w:uiPriority w:val="99"/>
    <w:rsid w:val="00B40299"/>
  </w:style>
  <w:style w:type="paragraph" w:styleId="a5">
    <w:name w:val="footer"/>
    <w:basedOn w:val="a"/>
    <w:link w:val="Char0"/>
    <w:uiPriority w:val="99"/>
    <w:unhideWhenUsed/>
    <w:rsid w:val="00B40299"/>
    <w:pPr>
      <w:tabs>
        <w:tab w:val="center" w:pos="4153"/>
        <w:tab w:val="right" w:pos="8306"/>
      </w:tabs>
      <w:spacing w:after="0" w:line="240" w:lineRule="auto"/>
    </w:pPr>
  </w:style>
  <w:style w:type="character" w:customStyle="1" w:styleId="Char0">
    <w:name w:val="Υποσέλιδο Char"/>
    <w:basedOn w:val="a0"/>
    <w:link w:val="a5"/>
    <w:uiPriority w:val="99"/>
    <w:rsid w:val="00B40299"/>
  </w:style>
  <w:style w:type="paragraph" w:styleId="a6">
    <w:name w:val="Balloon Text"/>
    <w:basedOn w:val="a"/>
    <w:link w:val="Char1"/>
    <w:uiPriority w:val="99"/>
    <w:semiHidden/>
    <w:unhideWhenUsed/>
    <w:rsid w:val="00CA4BF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A4BFF"/>
    <w:rPr>
      <w:rFonts w:ascii="Tahoma" w:hAnsi="Tahoma" w:cs="Tahoma"/>
      <w:sz w:val="16"/>
      <w:szCs w:val="16"/>
    </w:rPr>
  </w:style>
  <w:style w:type="character" w:styleId="a7">
    <w:name w:val="annotation reference"/>
    <w:basedOn w:val="a0"/>
    <w:uiPriority w:val="99"/>
    <w:semiHidden/>
    <w:unhideWhenUsed/>
    <w:rsid w:val="00BD7996"/>
    <w:rPr>
      <w:sz w:val="16"/>
      <w:szCs w:val="16"/>
    </w:rPr>
  </w:style>
  <w:style w:type="paragraph" w:styleId="a8">
    <w:name w:val="annotation text"/>
    <w:basedOn w:val="a"/>
    <w:link w:val="Char2"/>
    <w:uiPriority w:val="99"/>
    <w:semiHidden/>
    <w:unhideWhenUsed/>
    <w:rsid w:val="00BD7996"/>
    <w:pPr>
      <w:spacing w:line="240" w:lineRule="auto"/>
    </w:pPr>
    <w:rPr>
      <w:sz w:val="20"/>
      <w:szCs w:val="20"/>
    </w:rPr>
  </w:style>
  <w:style w:type="character" w:customStyle="1" w:styleId="Char2">
    <w:name w:val="Κείμενο σχολίου Char"/>
    <w:basedOn w:val="a0"/>
    <w:link w:val="a8"/>
    <w:uiPriority w:val="99"/>
    <w:semiHidden/>
    <w:rsid w:val="00BD7996"/>
    <w:rPr>
      <w:sz w:val="20"/>
      <w:szCs w:val="20"/>
    </w:rPr>
  </w:style>
  <w:style w:type="paragraph" w:styleId="a9">
    <w:name w:val="annotation subject"/>
    <w:basedOn w:val="a8"/>
    <w:next w:val="a8"/>
    <w:link w:val="Char3"/>
    <w:uiPriority w:val="99"/>
    <w:semiHidden/>
    <w:unhideWhenUsed/>
    <w:rsid w:val="00BD7996"/>
    <w:rPr>
      <w:b/>
      <w:bCs/>
    </w:rPr>
  </w:style>
  <w:style w:type="character" w:customStyle="1" w:styleId="Char3">
    <w:name w:val="Θέμα σχολίου Char"/>
    <w:basedOn w:val="Char2"/>
    <w:link w:val="a9"/>
    <w:uiPriority w:val="99"/>
    <w:semiHidden/>
    <w:rsid w:val="00BD7996"/>
    <w:rPr>
      <w:b/>
      <w:bCs/>
      <w:sz w:val="20"/>
      <w:szCs w:val="20"/>
    </w:rPr>
  </w:style>
  <w:style w:type="paragraph" w:styleId="Web">
    <w:name w:val="Normal (Web)"/>
    <w:basedOn w:val="a"/>
    <w:uiPriority w:val="99"/>
    <w:semiHidden/>
    <w:unhideWhenUsed/>
    <w:rsid w:val="00421B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
    <w:name w:val="Hyperlink"/>
    <w:basedOn w:val="a0"/>
    <w:uiPriority w:val="99"/>
    <w:unhideWhenUsed/>
    <w:rsid w:val="00421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4430">
      <w:bodyDiv w:val="1"/>
      <w:marLeft w:val="0"/>
      <w:marRight w:val="0"/>
      <w:marTop w:val="0"/>
      <w:marBottom w:val="0"/>
      <w:divBdr>
        <w:top w:val="none" w:sz="0" w:space="0" w:color="auto"/>
        <w:left w:val="none" w:sz="0" w:space="0" w:color="auto"/>
        <w:bottom w:val="none" w:sz="0" w:space="0" w:color="auto"/>
        <w:right w:val="none" w:sz="0" w:space="0" w:color="auto"/>
      </w:divBdr>
    </w:div>
    <w:div w:id="1251231155">
      <w:bodyDiv w:val="1"/>
      <w:marLeft w:val="0"/>
      <w:marRight w:val="0"/>
      <w:marTop w:val="0"/>
      <w:marBottom w:val="0"/>
      <w:divBdr>
        <w:top w:val="none" w:sz="0" w:space="0" w:color="auto"/>
        <w:left w:val="none" w:sz="0" w:space="0" w:color="auto"/>
        <w:bottom w:val="none" w:sz="0" w:space="0" w:color="auto"/>
        <w:right w:val="none" w:sz="0" w:space="0" w:color="auto"/>
      </w:divBdr>
    </w:div>
    <w:div w:id="19140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school.eu/" TargetMode="External"/><Relationship Id="rId13" Type="http://schemas.openxmlformats.org/officeDocument/2006/relationships/hyperlink" Target="file:///C:\Users\csruser\Documents\:%20https:\www.youtube.com\channel\UCq6Yk5uNLlGO8KD9QLFgOp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sr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sr-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srhellas.org" TargetMode="External"/><Relationship Id="rId4" Type="http://schemas.openxmlformats.org/officeDocument/2006/relationships/settings" Target="settings.xml"/><Relationship Id="rId9" Type="http://schemas.openxmlformats.org/officeDocument/2006/relationships/hyperlink" Target="http://www.csrhella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761BC-8473-46EE-B6D7-4B79067F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649</Words>
  <Characters>3507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 HELLAS</dc:creator>
  <cp:lastModifiedBy>CSR HELLAS</cp:lastModifiedBy>
  <cp:revision>6</cp:revision>
  <dcterms:created xsi:type="dcterms:W3CDTF">2020-09-25T06:45:00Z</dcterms:created>
  <dcterms:modified xsi:type="dcterms:W3CDTF">2020-09-25T08:53:00Z</dcterms:modified>
</cp:coreProperties>
</file>