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9136" w14:textId="67D05147" w:rsidR="00C10A11" w:rsidRDefault="004B2050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</w:pPr>
      <w:r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Title of the</w:t>
      </w:r>
      <w:r w:rsidR="0019263B"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</w:t>
      </w:r>
      <w:r w:rsidR="00155F0B" w:rsidRP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National/cross-national</w:t>
      </w:r>
      <w:r w:rsid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webinar</w:t>
      </w:r>
    </w:p>
    <w:p w14:paraId="3DCB035C" w14:textId="7CF8E639" w:rsidR="00FA637E" w:rsidRPr="00D67FEF" w:rsidRDefault="00D67FEF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  <w:t>Education for Sustainable Development</w:t>
      </w:r>
    </w:p>
    <w:p w14:paraId="328F03A8" w14:textId="511FC9AF" w:rsidR="00FA637E" w:rsidRPr="00FA637E" w:rsidRDefault="00FA637E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  <w:t>Agenda</w:t>
      </w:r>
    </w:p>
    <w:p w14:paraId="3986A3CB" w14:textId="61E24C96" w:rsidR="00607706" w:rsidRPr="00FA637E" w:rsidRDefault="00294239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Friday 30</w:t>
      </w:r>
      <w:bookmarkStart w:id="0" w:name="_GoBack"/>
      <w:bookmarkEnd w:id="0"/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/10/2020</w:t>
      </w:r>
      <w:r w:rsidR="00FA637E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 xml:space="preserve">, </w:t>
      </w:r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13.30 – 14.30</w:t>
      </w:r>
    </w:p>
    <w:p w14:paraId="0674641C" w14:textId="3A31450A" w:rsidR="00FA637E" w:rsidRPr="00FA637E" w:rsidRDefault="00FA637E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cstheme="minorHAnsi"/>
          <w:b/>
          <w:bCs/>
          <w:color w:val="000000"/>
          <w:sz w:val="18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(</w:t>
      </w:r>
      <w:r w:rsidRPr="00FA637E"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28"/>
          <w:szCs w:val="36"/>
        </w:rPr>
        <w:t>Greece time: 14.30 – 15.30</w:t>
      </w: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)</w:t>
      </w:r>
    </w:p>
    <w:tbl>
      <w:tblPr>
        <w:tblStyle w:val="GridTable1LightAccent1"/>
        <w:tblpPr w:leftFromText="180" w:rightFromText="180" w:vertAnchor="text" w:horzAnchor="margin" w:tblpXSpec="center" w:tblpY="881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294239" w14:paraId="0A1F143A" w14:textId="77777777" w:rsidTr="0029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56ECF69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rPr>
                <w:color w:val="024963"/>
              </w:rPr>
            </w:pPr>
            <w:r w:rsidRPr="00AE59C4">
              <w:rPr>
                <w:color w:val="024963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14:paraId="7717BE6A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4963"/>
              </w:rPr>
            </w:pPr>
            <w:r w:rsidRPr="00AE59C4">
              <w:rPr>
                <w:color w:val="024963"/>
              </w:rPr>
              <w:t>AGENDA ITEM</w:t>
            </w:r>
          </w:p>
        </w:tc>
        <w:tc>
          <w:tcPr>
            <w:tcW w:w="3634" w:type="dxa"/>
            <w:shd w:val="clear" w:color="auto" w:fill="auto"/>
          </w:tcPr>
          <w:p w14:paraId="64F0EF74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4963"/>
              </w:rPr>
            </w:pPr>
            <w:r w:rsidRPr="00AE59C4">
              <w:rPr>
                <w:color w:val="024963"/>
              </w:rPr>
              <w:t xml:space="preserve">GUEST SPEAKERS </w:t>
            </w:r>
            <w:r>
              <w:rPr>
                <w:color w:val="024963"/>
              </w:rPr>
              <w:t>&amp;</w:t>
            </w:r>
            <w:r w:rsidRPr="00AE59C4">
              <w:rPr>
                <w:color w:val="024963"/>
              </w:rPr>
              <w:t xml:space="preserve"> PANELISTS</w:t>
            </w:r>
          </w:p>
        </w:tc>
      </w:tr>
      <w:tr w:rsidR="00294239" w:rsidRPr="00E26AC7" w14:paraId="35A7CD5A" w14:textId="77777777" w:rsidTr="00294239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557BBCD" w14:textId="77777777" w:rsidR="00294239" w:rsidRPr="0099701C" w:rsidRDefault="00294239" w:rsidP="00294239">
            <w:pPr>
              <w:tabs>
                <w:tab w:val="left" w:pos="582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13.30 – 13.40</w:t>
            </w:r>
          </w:p>
        </w:tc>
        <w:tc>
          <w:tcPr>
            <w:tcW w:w="3686" w:type="dxa"/>
            <w:shd w:val="clear" w:color="auto" w:fill="auto"/>
          </w:tcPr>
          <w:p w14:paraId="71CC934B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Political Context through scientific evidence</w:t>
            </w:r>
          </w:p>
        </w:tc>
        <w:tc>
          <w:tcPr>
            <w:tcW w:w="3634" w:type="dxa"/>
            <w:shd w:val="clear" w:color="auto" w:fill="auto"/>
          </w:tcPr>
          <w:p w14:paraId="503B8CB2" w14:textId="77777777" w:rsidR="00294239" w:rsidRPr="008C0162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C0162">
              <w:rPr>
                <w:b/>
              </w:rPr>
              <w:t>Dr.</w:t>
            </w:r>
            <w:proofErr w:type="spellEnd"/>
            <w:r w:rsidRPr="008C0162">
              <w:rPr>
                <w:b/>
              </w:rPr>
              <w:t xml:space="preserve"> Konstantin ARAVOSSIS</w:t>
            </w:r>
            <w:r>
              <w:t>,</w:t>
            </w:r>
          </w:p>
          <w:p w14:paraId="17916A99" w14:textId="77777777"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Secretary for Natural Environment and Water at Greek Ministry of Environment and Energy</w:t>
            </w:r>
          </w:p>
          <w:p w14:paraId="40B33291" w14:textId="77777777" w:rsidR="00294239" w:rsidRPr="0030054C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239" w14:paraId="78B5CB10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17DC606" w14:textId="77777777"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13.40 – 13.50</w:t>
            </w:r>
          </w:p>
        </w:tc>
        <w:tc>
          <w:tcPr>
            <w:tcW w:w="3686" w:type="dxa"/>
            <w:shd w:val="clear" w:color="auto" w:fill="auto"/>
          </w:tcPr>
          <w:p w14:paraId="51227CDD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for innovation towards circularity</w:t>
            </w:r>
          </w:p>
        </w:tc>
        <w:tc>
          <w:tcPr>
            <w:tcW w:w="3634" w:type="dxa"/>
            <w:shd w:val="clear" w:color="auto" w:fill="auto"/>
          </w:tcPr>
          <w:p w14:paraId="331D1C54" w14:textId="77777777"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C0162">
              <w:rPr>
                <w:b/>
              </w:rPr>
              <w:t>Dr.</w:t>
            </w:r>
            <w:proofErr w:type="spellEnd"/>
            <w:r w:rsidRPr="008C0162">
              <w:rPr>
                <w:b/>
              </w:rPr>
              <w:t xml:space="preserve"> </w:t>
            </w:r>
            <w:proofErr w:type="spellStart"/>
            <w:r w:rsidRPr="008C0162">
              <w:rPr>
                <w:b/>
              </w:rPr>
              <w:t>Antonis</w:t>
            </w:r>
            <w:proofErr w:type="spellEnd"/>
            <w:r w:rsidRPr="008C0162">
              <w:rPr>
                <w:b/>
              </w:rPr>
              <w:t xml:space="preserve"> ZORPAS</w:t>
            </w:r>
            <w:r>
              <w:t>,</w:t>
            </w:r>
          </w:p>
          <w:p w14:paraId="7ED492FC" w14:textId="77777777"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0E73">
              <w:t>Assis</w:t>
            </w:r>
            <w:r w:rsidRPr="009C53D5">
              <w:rPr>
                <w:lang w:val="en-US"/>
              </w:rPr>
              <w:t>tant</w:t>
            </w:r>
            <w:proofErr w:type="spellEnd"/>
            <w:r w:rsidRPr="00240E73">
              <w:t xml:space="preserve"> </w:t>
            </w:r>
            <w:proofErr w:type="spellStart"/>
            <w:r w:rsidRPr="00240E73">
              <w:t>Prof.</w:t>
            </w:r>
            <w:proofErr w:type="spellEnd"/>
            <w:r w:rsidRPr="00240E73">
              <w:t xml:space="preserve"> at Open University of Cyprus (Faculty of Pure and Applied Science and he is the Head of the Lab of Chemical Engineering a</w:t>
            </w:r>
            <w:r>
              <w:t>nd Engineering Sustainability)</w:t>
            </w:r>
          </w:p>
          <w:p w14:paraId="3C17D0E6" w14:textId="77777777" w:rsidR="00294239" w:rsidRPr="0030054C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239" w14:paraId="7A692110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13C17E6" w14:textId="77777777"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13.50 – 13.58</w:t>
            </w:r>
          </w:p>
        </w:tc>
        <w:tc>
          <w:tcPr>
            <w:tcW w:w="3686" w:type="dxa"/>
            <w:shd w:val="clear" w:color="auto" w:fill="FFFFFF" w:themeFill="background1"/>
          </w:tcPr>
          <w:p w14:paraId="296DD2C2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Zero single-use plastic culture: Is it possible?</w:t>
            </w:r>
          </w:p>
        </w:tc>
        <w:tc>
          <w:tcPr>
            <w:tcW w:w="3634" w:type="dxa"/>
            <w:shd w:val="clear" w:color="auto" w:fill="FFFFFF" w:themeFill="background1"/>
          </w:tcPr>
          <w:p w14:paraId="753B2E38" w14:textId="77777777" w:rsidR="00294239" w:rsidRPr="00372090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/>
              </w:rPr>
              <w:t>Ms.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Stavroula</w:t>
            </w:r>
            <w:proofErr w:type="spellEnd"/>
            <w:r>
              <w:rPr>
                <w:b/>
              </w:rPr>
              <w:t xml:space="preserve"> AGGELOPOULOU, </w:t>
            </w:r>
            <w:r>
              <w:t>CR Deputy Director, OTE GROUP &amp; Board Member, CSR HELLAS</w:t>
            </w:r>
          </w:p>
        </w:tc>
      </w:tr>
      <w:tr w:rsidR="00294239" w14:paraId="46D98A65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E26536E" w14:textId="77777777" w:rsidR="00294239" w:rsidRPr="00102832" w:rsidRDefault="00294239" w:rsidP="00294239">
            <w:pPr>
              <w:tabs>
                <w:tab w:val="left" w:pos="5820"/>
              </w:tabs>
              <w:jc w:val="center"/>
              <w:rPr>
                <w:lang w:val="en-US"/>
              </w:rPr>
            </w:pPr>
            <w:r>
              <w:t xml:space="preserve">13.58 – </w:t>
            </w:r>
            <w:r>
              <w:rPr>
                <w:lang w:val="en-US"/>
              </w:rPr>
              <w:t>14.06</w:t>
            </w:r>
          </w:p>
        </w:tc>
        <w:tc>
          <w:tcPr>
            <w:tcW w:w="3686" w:type="dxa"/>
            <w:shd w:val="clear" w:color="auto" w:fill="FFFFFF" w:themeFill="background1"/>
          </w:tcPr>
          <w:p w14:paraId="0F5B7D1A" w14:textId="77777777"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Reset Plastic</w:t>
            </w:r>
            <w:r>
              <w:br/>
            </w:r>
          </w:p>
        </w:tc>
        <w:tc>
          <w:tcPr>
            <w:tcW w:w="3634" w:type="dxa"/>
            <w:shd w:val="clear" w:color="auto" w:fill="FFFFFF" w:themeFill="background1"/>
          </w:tcPr>
          <w:p w14:paraId="43DB15A1" w14:textId="77777777" w:rsidR="00294239" w:rsidRPr="00457362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b/>
              </w:rPr>
              <w:t>Ms.</w:t>
            </w:r>
            <w:proofErr w:type="spellEnd"/>
            <w:r>
              <w:rPr>
                <w:b/>
              </w:rPr>
              <w:t xml:space="preserve"> Kelly </w:t>
            </w:r>
            <w:proofErr w:type="spellStart"/>
            <w:r>
              <w:rPr>
                <w:b/>
              </w:rPr>
              <w:t>Dovletoglou</w:t>
            </w:r>
            <w:proofErr w:type="spellEnd"/>
            <w:r>
              <w:rPr>
                <w:b/>
              </w:rPr>
              <w:t xml:space="preserve">, </w:t>
            </w:r>
            <w:r w:rsidRPr="006C20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Corporate Responsibility Consultant</w:t>
            </w:r>
            <w:r>
              <w:t>, LIDL HELLAS &amp; SIA O.E.</w:t>
            </w:r>
            <w:r>
              <w:rPr>
                <w:lang w:val="en-US"/>
              </w:rPr>
              <w:t xml:space="preserve"> </w:t>
            </w:r>
          </w:p>
        </w:tc>
      </w:tr>
      <w:tr w:rsidR="00294239" w14:paraId="1FFCC8E3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29F146B" w14:textId="77777777" w:rsidR="00294239" w:rsidRDefault="00294239" w:rsidP="00294239">
            <w:pPr>
              <w:tabs>
                <w:tab w:val="left" w:pos="5820"/>
              </w:tabs>
              <w:jc w:val="center"/>
            </w:pPr>
            <w:r>
              <w:t>14.06-14.14</w:t>
            </w:r>
          </w:p>
        </w:tc>
        <w:tc>
          <w:tcPr>
            <w:tcW w:w="3686" w:type="dxa"/>
            <w:shd w:val="clear" w:color="auto" w:fill="FFFFFF" w:themeFill="background1"/>
          </w:tcPr>
          <w:p w14:paraId="4BDF0A89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through experience / best practices</w:t>
            </w:r>
          </w:p>
        </w:tc>
        <w:tc>
          <w:tcPr>
            <w:tcW w:w="3634" w:type="dxa"/>
            <w:shd w:val="clear" w:color="auto" w:fill="FFFFFF" w:themeFill="background1"/>
          </w:tcPr>
          <w:p w14:paraId="46A4166A" w14:textId="77777777" w:rsidR="00294239" w:rsidRPr="00300B88" w:rsidRDefault="00294239" w:rsidP="0029423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proofErr w:type="spellStart"/>
            <w:r w:rsidRPr="00096B9E">
              <w:rPr>
                <w:rFonts w:asciiTheme="minorHAnsi" w:hAnsiTheme="minorHAnsi" w:cstheme="minorHAnsi"/>
                <w:b/>
                <w:sz w:val="22"/>
                <w:szCs w:val="22"/>
              </w:rPr>
              <w:t>Ms.</w:t>
            </w:r>
            <w:proofErr w:type="spellEnd"/>
            <w:r w:rsidRPr="00096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Lilian</w:t>
            </w:r>
            <w:proofErr w:type="spellEnd"/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Waxweiler</w:t>
            </w:r>
            <w:proofErr w:type="spellEnd"/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 xml:space="preserve">Senior Manager Corporate Services, </w:t>
            </w:r>
            <w:r w:rsidRPr="00096B9E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>Fidelity International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 xml:space="preserve">, </w:t>
            </w:r>
            <w:r w:rsidRPr="00096B9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fr-FR" w:eastAsia="el-GR"/>
              </w:rPr>
              <w:t>FIL (Luxembourg) S.A.</w:t>
            </w:r>
          </w:p>
        </w:tc>
      </w:tr>
      <w:tr w:rsidR="00294239" w14:paraId="24E028E7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FB360EA" w14:textId="77777777" w:rsidR="00294239" w:rsidRDefault="00294239" w:rsidP="00294239">
            <w:pPr>
              <w:tabs>
                <w:tab w:val="left" w:pos="5820"/>
              </w:tabs>
              <w:jc w:val="center"/>
            </w:pPr>
            <w:r>
              <w:t>14.14 – 14.26</w:t>
            </w:r>
          </w:p>
        </w:tc>
        <w:tc>
          <w:tcPr>
            <w:tcW w:w="3686" w:type="dxa"/>
            <w:shd w:val="clear" w:color="auto" w:fill="FFFFFF" w:themeFill="background1"/>
          </w:tcPr>
          <w:p w14:paraId="5F99D08A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7362">
              <w:rPr>
                <w:bCs/>
              </w:rPr>
              <w:t>Single-Use Plastics Pledge</w:t>
            </w:r>
            <w:r w:rsidRPr="00457362">
              <w:t xml:space="preserve"> Experiences from Luxembourg and  Holland /</w:t>
            </w:r>
            <w:r w:rsidRPr="00457362">
              <w:br/>
              <w:t>Launch for Greece and Cyprus</w:t>
            </w:r>
          </w:p>
        </w:tc>
        <w:tc>
          <w:tcPr>
            <w:tcW w:w="3634" w:type="dxa"/>
            <w:shd w:val="clear" w:color="auto" w:fill="FFFFFF" w:themeFill="background1"/>
          </w:tcPr>
          <w:p w14:paraId="2AE22EAD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2575F1" w14:textId="77777777"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Q&amp;As (Interactive Dialogue between speakers and attendees)</w:t>
            </w:r>
          </w:p>
          <w:p w14:paraId="322A8940" w14:textId="77777777" w:rsidR="00294239" w:rsidRPr="00096B9E" w:rsidRDefault="00294239" w:rsidP="0029423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4239" w14:paraId="23D41458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68DF8CA" w14:textId="77777777"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14.26 – 14.30</w:t>
            </w:r>
          </w:p>
        </w:tc>
        <w:tc>
          <w:tcPr>
            <w:tcW w:w="3686" w:type="dxa"/>
            <w:shd w:val="clear" w:color="auto" w:fill="FFFFFF" w:themeFill="background1"/>
          </w:tcPr>
          <w:p w14:paraId="4F8E332D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D4E1E5D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8EFA788" w14:textId="77777777" w:rsidR="00294239" w:rsidRPr="00457362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Closing Remarks</w:t>
            </w:r>
          </w:p>
        </w:tc>
        <w:tc>
          <w:tcPr>
            <w:tcW w:w="3634" w:type="dxa"/>
            <w:shd w:val="clear" w:color="auto" w:fill="FFFFFF" w:themeFill="background1"/>
          </w:tcPr>
          <w:p w14:paraId="7CFAECC3" w14:textId="77777777" w:rsidR="00294239" w:rsidRPr="00102832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02832">
              <w:rPr>
                <w:rFonts w:cstheme="minorHAnsi"/>
                <w:b/>
              </w:rPr>
              <w:t>Ms.</w:t>
            </w:r>
            <w:proofErr w:type="spellEnd"/>
            <w:r w:rsidRPr="00102832">
              <w:rPr>
                <w:rFonts w:cstheme="minorHAnsi"/>
                <w:b/>
              </w:rPr>
              <w:t xml:space="preserve"> Nancy THOMAS</w:t>
            </w:r>
            <w:r w:rsidRPr="00102832">
              <w:rPr>
                <w:rFonts w:cstheme="minorHAnsi"/>
              </w:rPr>
              <w:t>,</w:t>
            </w:r>
          </w:p>
          <w:p w14:paraId="4159E54F" w14:textId="77777777" w:rsidR="00294239" w:rsidRPr="008C0162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C0162">
              <w:rPr>
                <w:rFonts w:cstheme="minorHAnsi"/>
              </w:rPr>
              <w:t xml:space="preserve">Managing Director, IMS-Luxembourg &amp; </w:t>
            </w:r>
            <w:proofErr w:type="spellStart"/>
            <w:r w:rsidRPr="008C0162">
              <w:rPr>
                <w:rFonts w:cstheme="minorHAnsi"/>
              </w:rPr>
              <w:t>BoD</w:t>
            </w:r>
            <w:proofErr w:type="spellEnd"/>
            <w:r w:rsidRPr="008C0162">
              <w:rPr>
                <w:rFonts w:cstheme="minorHAnsi"/>
              </w:rPr>
              <w:t xml:space="preserve"> Member CSR Europe</w:t>
            </w:r>
          </w:p>
          <w:p w14:paraId="30BED3E7" w14:textId="77777777" w:rsidR="00294239" w:rsidRPr="009D521E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C0162">
              <w:rPr>
                <w:rFonts w:cstheme="minorHAnsi"/>
                <w:b/>
              </w:rPr>
              <w:t>Mr.</w:t>
            </w:r>
            <w:proofErr w:type="spellEnd"/>
            <w:r w:rsidRPr="008C0162">
              <w:rPr>
                <w:rFonts w:cstheme="minorHAnsi"/>
                <w:b/>
              </w:rPr>
              <w:t xml:space="preserve"> </w:t>
            </w:r>
            <w:proofErr w:type="spellStart"/>
            <w:r w:rsidRPr="008C0162">
              <w:rPr>
                <w:rFonts w:cstheme="minorHAnsi"/>
                <w:b/>
              </w:rPr>
              <w:t>Alexandros</w:t>
            </w:r>
            <w:proofErr w:type="spellEnd"/>
            <w:r w:rsidRPr="008C0162">
              <w:rPr>
                <w:rFonts w:cstheme="minorHAnsi"/>
                <w:b/>
              </w:rPr>
              <w:t xml:space="preserve"> KOSTOPOULOS,</w:t>
            </w:r>
            <w:r>
              <w:rPr>
                <w:rFonts w:cstheme="minorHAnsi"/>
              </w:rPr>
              <w:t xml:space="preserve"> Business Development Manager, CSR Hellas &amp; </w:t>
            </w:r>
            <w:proofErr w:type="spellStart"/>
            <w:r>
              <w:rPr>
                <w:rFonts w:cstheme="minorHAnsi"/>
              </w:rPr>
              <w:t>BoD</w:t>
            </w:r>
            <w:proofErr w:type="spellEnd"/>
            <w:r>
              <w:rPr>
                <w:rFonts w:cstheme="minorHAnsi"/>
              </w:rPr>
              <w:t xml:space="preserve"> Member CSR Europe</w:t>
            </w:r>
          </w:p>
        </w:tc>
      </w:tr>
      <w:tr w:rsidR="00294239" w14:paraId="08CC88DE" w14:textId="77777777" w:rsidTr="00294239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A1D3C21" w14:textId="77777777" w:rsidR="00294239" w:rsidRDefault="00294239" w:rsidP="00294239">
            <w:pPr>
              <w:tabs>
                <w:tab w:val="left" w:pos="5820"/>
              </w:tabs>
            </w:pPr>
          </w:p>
        </w:tc>
        <w:tc>
          <w:tcPr>
            <w:tcW w:w="3686" w:type="dxa"/>
            <w:shd w:val="clear" w:color="auto" w:fill="auto"/>
          </w:tcPr>
          <w:p w14:paraId="6E986E64" w14:textId="77777777" w:rsidR="00294239" w:rsidRDefault="00294239" w:rsidP="00294239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  <w:shd w:val="clear" w:color="auto" w:fill="auto"/>
          </w:tcPr>
          <w:p w14:paraId="68CFD934" w14:textId="77777777" w:rsidR="00294239" w:rsidRPr="00240E73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0E73">
              <w:rPr>
                <w:rFonts w:cstheme="minorHAnsi"/>
                <w:b/>
              </w:rPr>
              <w:t>Moderator</w:t>
            </w:r>
            <w:r w:rsidRPr="005D3F44">
              <w:rPr>
                <w:rFonts w:cstheme="minorHAnsi"/>
              </w:rPr>
              <w:t xml:space="preserve">: </w:t>
            </w:r>
            <w:proofErr w:type="spellStart"/>
            <w:r w:rsidRPr="008C0162">
              <w:rPr>
                <w:rFonts w:cstheme="minorHAnsi"/>
                <w:b/>
              </w:rPr>
              <w:t>Ms.</w:t>
            </w:r>
            <w:proofErr w:type="spellEnd"/>
            <w:r w:rsidRPr="008C0162">
              <w:rPr>
                <w:rFonts w:cstheme="minorHAnsi"/>
                <w:b/>
              </w:rPr>
              <w:t xml:space="preserve"> Nancy THOMAS,</w:t>
            </w:r>
            <w:r w:rsidRPr="00240E73">
              <w:rPr>
                <w:rFonts w:cstheme="minorHAnsi"/>
              </w:rPr>
              <w:t xml:space="preserve"> Managing Director, IMS-Luxembou</w:t>
            </w:r>
            <w:r>
              <w:rPr>
                <w:rFonts w:cstheme="minorHAnsi"/>
              </w:rPr>
              <w:t xml:space="preserve">rg &amp; </w:t>
            </w:r>
            <w:proofErr w:type="spellStart"/>
            <w:r>
              <w:rPr>
                <w:rFonts w:cstheme="minorHAnsi"/>
              </w:rPr>
              <w:t>BoD</w:t>
            </w:r>
            <w:proofErr w:type="spellEnd"/>
            <w:r>
              <w:rPr>
                <w:rFonts w:cstheme="minorHAnsi"/>
              </w:rPr>
              <w:t xml:space="preserve"> Member CSR Europe</w:t>
            </w:r>
          </w:p>
        </w:tc>
      </w:tr>
    </w:tbl>
    <w:p w14:paraId="7BFC9D9D" w14:textId="6B386667" w:rsidR="0019263B" w:rsidRDefault="0019263B" w:rsidP="00E834C9">
      <w:pPr>
        <w:jc w:val="center"/>
        <w:rPr>
          <w:b/>
          <w:bCs/>
        </w:rPr>
      </w:pPr>
    </w:p>
    <w:sectPr w:rsidR="0019263B" w:rsidSect="00FA637E">
      <w:headerReference w:type="default" r:id="rId9"/>
      <w:pgSz w:w="11906" w:h="16838"/>
      <w:pgMar w:top="851" w:right="1133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1938" w14:textId="77777777" w:rsidR="00233265" w:rsidRDefault="00233265" w:rsidP="00C87B1B">
      <w:pPr>
        <w:spacing w:after="0" w:line="240" w:lineRule="auto"/>
      </w:pPr>
      <w:r>
        <w:separator/>
      </w:r>
    </w:p>
  </w:endnote>
  <w:endnote w:type="continuationSeparator" w:id="0">
    <w:p w14:paraId="51D6325C" w14:textId="77777777" w:rsidR="00233265" w:rsidRDefault="00233265" w:rsidP="00C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4FE1" w14:textId="77777777" w:rsidR="00233265" w:rsidRDefault="00233265" w:rsidP="00C87B1B">
      <w:pPr>
        <w:spacing w:after="0" w:line="240" w:lineRule="auto"/>
      </w:pPr>
      <w:r>
        <w:separator/>
      </w:r>
    </w:p>
  </w:footnote>
  <w:footnote w:type="continuationSeparator" w:id="0">
    <w:p w14:paraId="5C5EAAFD" w14:textId="77777777" w:rsidR="00233265" w:rsidRDefault="00233265" w:rsidP="00C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BB1A" w14:textId="2D6F5335" w:rsidR="00C87B1B" w:rsidRDefault="00DD56BE" w:rsidP="00C87B1B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66DE1A96" wp14:editId="3EECD20B">
          <wp:extent cx="5731510" cy="1249680"/>
          <wp:effectExtent l="0" t="0" r="0" b="762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45"/>
                  <a:stretch/>
                </pic:blipFill>
                <pic:spPr bwMode="auto">
                  <a:xfrm>
                    <a:off x="0" y="0"/>
                    <a:ext cx="57315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4C"/>
    <w:multiLevelType w:val="hybridMultilevel"/>
    <w:tmpl w:val="9020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4E56"/>
    <w:multiLevelType w:val="hybridMultilevel"/>
    <w:tmpl w:val="E78C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43A57"/>
    <w:multiLevelType w:val="hybridMultilevel"/>
    <w:tmpl w:val="C3C6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940F1"/>
    <w:multiLevelType w:val="hybridMultilevel"/>
    <w:tmpl w:val="420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D34BC"/>
    <w:multiLevelType w:val="hybridMultilevel"/>
    <w:tmpl w:val="500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0FA"/>
    <w:multiLevelType w:val="hybridMultilevel"/>
    <w:tmpl w:val="76D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01CF7"/>
    <w:multiLevelType w:val="hybridMultilevel"/>
    <w:tmpl w:val="EB3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6441"/>
    <w:multiLevelType w:val="hybridMultilevel"/>
    <w:tmpl w:val="A1A4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65EA0"/>
    <w:multiLevelType w:val="hybridMultilevel"/>
    <w:tmpl w:val="AFBC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3F0D"/>
    <w:multiLevelType w:val="hybridMultilevel"/>
    <w:tmpl w:val="977AA0D2"/>
    <w:lvl w:ilvl="0" w:tplc="F020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3172"/>
    <w:multiLevelType w:val="hybridMultilevel"/>
    <w:tmpl w:val="19BE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C770B"/>
    <w:multiLevelType w:val="hybridMultilevel"/>
    <w:tmpl w:val="16CA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46F6"/>
    <w:multiLevelType w:val="hybridMultilevel"/>
    <w:tmpl w:val="FDA4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BF8"/>
    <w:multiLevelType w:val="hybridMultilevel"/>
    <w:tmpl w:val="2AF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2BEC"/>
    <w:multiLevelType w:val="hybridMultilevel"/>
    <w:tmpl w:val="85D4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515A"/>
    <w:multiLevelType w:val="hybridMultilevel"/>
    <w:tmpl w:val="84D0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A45CD"/>
    <w:multiLevelType w:val="hybridMultilevel"/>
    <w:tmpl w:val="261A2550"/>
    <w:lvl w:ilvl="0" w:tplc="42345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249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4485F88"/>
    <w:multiLevelType w:val="hybridMultilevel"/>
    <w:tmpl w:val="647C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944"/>
    <w:multiLevelType w:val="hybridMultilevel"/>
    <w:tmpl w:val="7ACC81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EF0E01"/>
    <w:multiLevelType w:val="hybridMultilevel"/>
    <w:tmpl w:val="F3C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8500E"/>
    <w:multiLevelType w:val="hybridMultilevel"/>
    <w:tmpl w:val="D2A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C05DF"/>
    <w:multiLevelType w:val="hybridMultilevel"/>
    <w:tmpl w:val="B2504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5187E"/>
    <w:multiLevelType w:val="hybridMultilevel"/>
    <w:tmpl w:val="8D64C1F0"/>
    <w:lvl w:ilvl="0" w:tplc="25CA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52C9"/>
    <w:multiLevelType w:val="hybridMultilevel"/>
    <w:tmpl w:val="08C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8A117D"/>
    <w:multiLevelType w:val="hybridMultilevel"/>
    <w:tmpl w:val="18FE3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53CF7"/>
    <w:multiLevelType w:val="hybridMultilevel"/>
    <w:tmpl w:val="849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82260"/>
    <w:multiLevelType w:val="hybridMultilevel"/>
    <w:tmpl w:val="A0A66F96"/>
    <w:lvl w:ilvl="0" w:tplc="3A6A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146"/>
    <w:multiLevelType w:val="hybridMultilevel"/>
    <w:tmpl w:val="DF44B7D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96383E"/>
    <w:multiLevelType w:val="hybridMultilevel"/>
    <w:tmpl w:val="4AA8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1D92"/>
    <w:multiLevelType w:val="hybridMultilevel"/>
    <w:tmpl w:val="ED4E9284"/>
    <w:lvl w:ilvl="0" w:tplc="88D83D4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6"/>
  </w:num>
  <w:num w:numId="5">
    <w:abstractNumId w:val="28"/>
  </w:num>
  <w:num w:numId="6">
    <w:abstractNumId w:val="4"/>
  </w:num>
  <w:num w:numId="7">
    <w:abstractNumId w:val="7"/>
  </w:num>
  <w:num w:numId="8">
    <w:abstractNumId w:val="8"/>
  </w:num>
  <w:num w:numId="9">
    <w:abstractNumId w:val="25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24"/>
  </w:num>
  <w:num w:numId="27">
    <w:abstractNumId w:val="12"/>
  </w:num>
  <w:num w:numId="28">
    <w:abstractNumId w:val="27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B"/>
    <w:rsid w:val="000030D4"/>
    <w:rsid w:val="00006300"/>
    <w:rsid w:val="00006993"/>
    <w:rsid w:val="00010A32"/>
    <w:rsid w:val="00022830"/>
    <w:rsid w:val="0003373D"/>
    <w:rsid w:val="00043568"/>
    <w:rsid w:val="00055FE5"/>
    <w:rsid w:val="0005787B"/>
    <w:rsid w:val="00067CD2"/>
    <w:rsid w:val="00067DA3"/>
    <w:rsid w:val="00076AA1"/>
    <w:rsid w:val="00087226"/>
    <w:rsid w:val="00093F85"/>
    <w:rsid w:val="00097A21"/>
    <w:rsid w:val="000A0FAB"/>
    <w:rsid w:val="000A1354"/>
    <w:rsid w:val="000B1788"/>
    <w:rsid w:val="000C39CE"/>
    <w:rsid w:val="000C5917"/>
    <w:rsid w:val="000C6011"/>
    <w:rsid w:val="000D144B"/>
    <w:rsid w:val="000D17EF"/>
    <w:rsid w:val="000D30BA"/>
    <w:rsid w:val="000D5958"/>
    <w:rsid w:val="000E075D"/>
    <w:rsid w:val="000F0C87"/>
    <w:rsid w:val="000F2901"/>
    <w:rsid w:val="000F401C"/>
    <w:rsid w:val="00121409"/>
    <w:rsid w:val="00126513"/>
    <w:rsid w:val="00141294"/>
    <w:rsid w:val="00141D6A"/>
    <w:rsid w:val="0014324D"/>
    <w:rsid w:val="001534ED"/>
    <w:rsid w:val="00155F0B"/>
    <w:rsid w:val="00184C9B"/>
    <w:rsid w:val="00186489"/>
    <w:rsid w:val="0019263B"/>
    <w:rsid w:val="001A02C1"/>
    <w:rsid w:val="001A73F5"/>
    <w:rsid w:val="001C6427"/>
    <w:rsid w:val="001C6AA7"/>
    <w:rsid w:val="001D28EF"/>
    <w:rsid w:val="001E5443"/>
    <w:rsid w:val="001F2EC9"/>
    <w:rsid w:val="001F6FD6"/>
    <w:rsid w:val="00200B9A"/>
    <w:rsid w:val="002102B4"/>
    <w:rsid w:val="00212ECA"/>
    <w:rsid w:val="00213E8B"/>
    <w:rsid w:val="00233265"/>
    <w:rsid w:val="002422FF"/>
    <w:rsid w:val="00246B94"/>
    <w:rsid w:val="00247049"/>
    <w:rsid w:val="00254F26"/>
    <w:rsid w:val="00265025"/>
    <w:rsid w:val="00294239"/>
    <w:rsid w:val="00295A33"/>
    <w:rsid w:val="002D23EA"/>
    <w:rsid w:val="002D6385"/>
    <w:rsid w:val="00301134"/>
    <w:rsid w:val="00303DC4"/>
    <w:rsid w:val="0032106A"/>
    <w:rsid w:val="00325D5D"/>
    <w:rsid w:val="00332B15"/>
    <w:rsid w:val="003340AD"/>
    <w:rsid w:val="00345395"/>
    <w:rsid w:val="00387EE0"/>
    <w:rsid w:val="003A1457"/>
    <w:rsid w:val="003A2C14"/>
    <w:rsid w:val="003B6354"/>
    <w:rsid w:val="003C73D2"/>
    <w:rsid w:val="003E0FEE"/>
    <w:rsid w:val="003E272E"/>
    <w:rsid w:val="003F3857"/>
    <w:rsid w:val="004051B8"/>
    <w:rsid w:val="00407E9B"/>
    <w:rsid w:val="00423D59"/>
    <w:rsid w:val="00425341"/>
    <w:rsid w:val="0043345C"/>
    <w:rsid w:val="004540DC"/>
    <w:rsid w:val="004548CE"/>
    <w:rsid w:val="00455603"/>
    <w:rsid w:val="00490D9F"/>
    <w:rsid w:val="00491CA0"/>
    <w:rsid w:val="004B2050"/>
    <w:rsid w:val="004D2FC2"/>
    <w:rsid w:val="004F479A"/>
    <w:rsid w:val="005024D2"/>
    <w:rsid w:val="00535EDE"/>
    <w:rsid w:val="005400A6"/>
    <w:rsid w:val="00545D69"/>
    <w:rsid w:val="00570090"/>
    <w:rsid w:val="0057728E"/>
    <w:rsid w:val="005819D8"/>
    <w:rsid w:val="00581F2D"/>
    <w:rsid w:val="00587CAB"/>
    <w:rsid w:val="005927ED"/>
    <w:rsid w:val="005A242D"/>
    <w:rsid w:val="005A35C9"/>
    <w:rsid w:val="005B1D34"/>
    <w:rsid w:val="005C2BCD"/>
    <w:rsid w:val="005C7FD0"/>
    <w:rsid w:val="005D3EE8"/>
    <w:rsid w:val="005D453F"/>
    <w:rsid w:val="005D7BE0"/>
    <w:rsid w:val="005E3053"/>
    <w:rsid w:val="005E5571"/>
    <w:rsid w:val="005E6902"/>
    <w:rsid w:val="005F119A"/>
    <w:rsid w:val="005F527A"/>
    <w:rsid w:val="005F6BAA"/>
    <w:rsid w:val="005F79E7"/>
    <w:rsid w:val="00605EFA"/>
    <w:rsid w:val="00607111"/>
    <w:rsid w:val="00607706"/>
    <w:rsid w:val="0062416E"/>
    <w:rsid w:val="00630A57"/>
    <w:rsid w:val="0063203F"/>
    <w:rsid w:val="00650E84"/>
    <w:rsid w:val="00653A7F"/>
    <w:rsid w:val="00664C97"/>
    <w:rsid w:val="00665AC6"/>
    <w:rsid w:val="00675EDE"/>
    <w:rsid w:val="006812D5"/>
    <w:rsid w:val="00690A4F"/>
    <w:rsid w:val="0069587E"/>
    <w:rsid w:val="006A2877"/>
    <w:rsid w:val="006A5633"/>
    <w:rsid w:val="006A6986"/>
    <w:rsid w:val="006B279B"/>
    <w:rsid w:val="006B5546"/>
    <w:rsid w:val="006C3AEC"/>
    <w:rsid w:val="006D1827"/>
    <w:rsid w:val="006D4C17"/>
    <w:rsid w:val="006D5888"/>
    <w:rsid w:val="007146A9"/>
    <w:rsid w:val="007513A5"/>
    <w:rsid w:val="007610B9"/>
    <w:rsid w:val="00782EA3"/>
    <w:rsid w:val="00793A29"/>
    <w:rsid w:val="007B6C8D"/>
    <w:rsid w:val="007C0D1E"/>
    <w:rsid w:val="007C2063"/>
    <w:rsid w:val="007C78C0"/>
    <w:rsid w:val="007C7EAF"/>
    <w:rsid w:val="007D37AD"/>
    <w:rsid w:val="007D40B1"/>
    <w:rsid w:val="007F147A"/>
    <w:rsid w:val="00811878"/>
    <w:rsid w:val="00811ECD"/>
    <w:rsid w:val="008131F2"/>
    <w:rsid w:val="00814F67"/>
    <w:rsid w:val="00821E94"/>
    <w:rsid w:val="008247CB"/>
    <w:rsid w:val="00837A14"/>
    <w:rsid w:val="00840654"/>
    <w:rsid w:val="0084473A"/>
    <w:rsid w:val="008510B8"/>
    <w:rsid w:val="00851EC1"/>
    <w:rsid w:val="0086438C"/>
    <w:rsid w:val="00865C3A"/>
    <w:rsid w:val="00881889"/>
    <w:rsid w:val="00891A30"/>
    <w:rsid w:val="00891B4A"/>
    <w:rsid w:val="008B1E3F"/>
    <w:rsid w:val="008B7E86"/>
    <w:rsid w:val="008D246B"/>
    <w:rsid w:val="008F1686"/>
    <w:rsid w:val="00924C45"/>
    <w:rsid w:val="00942BB4"/>
    <w:rsid w:val="00945010"/>
    <w:rsid w:val="009524CF"/>
    <w:rsid w:val="00964057"/>
    <w:rsid w:val="00975671"/>
    <w:rsid w:val="00977CF6"/>
    <w:rsid w:val="00980DF2"/>
    <w:rsid w:val="009C2F2A"/>
    <w:rsid w:val="009C3EF0"/>
    <w:rsid w:val="009E555C"/>
    <w:rsid w:val="009F56A2"/>
    <w:rsid w:val="00A0316E"/>
    <w:rsid w:val="00A15888"/>
    <w:rsid w:val="00A21D5B"/>
    <w:rsid w:val="00A2328E"/>
    <w:rsid w:val="00A25BE4"/>
    <w:rsid w:val="00A40525"/>
    <w:rsid w:val="00A504E9"/>
    <w:rsid w:val="00A62104"/>
    <w:rsid w:val="00A63325"/>
    <w:rsid w:val="00A66BC9"/>
    <w:rsid w:val="00A90748"/>
    <w:rsid w:val="00A92929"/>
    <w:rsid w:val="00AB062E"/>
    <w:rsid w:val="00AB7DE5"/>
    <w:rsid w:val="00AC44EF"/>
    <w:rsid w:val="00AD2EBA"/>
    <w:rsid w:val="00AD4845"/>
    <w:rsid w:val="00AF7D76"/>
    <w:rsid w:val="00B00250"/>
    <w:rsid w:val="00B03954"/>
    <w:rsid w:val="00B1276A"/>
    <w:rsid w:val="00B30419"/>
    <w:rsid w:val="00B6095F"/>
    <w:rsid w:val="00B760A4"/>
    <w:rsid w:val="00BA0105"/>
    <w:rsid w:val="00BA405C"/>
    <w:rsid w:val="00BB3708"/>
    <w:rsid w:val="00BD1D16"/>
    <w:rsid w:val="00BD74C4"/>
    <w:rsid w:val="00BE0D50"/>
    <w:rsid w:val="00BE7879"/>
    <w:rsid w:val="00C10A11"/>
    <w:rsid w:val="00C136C1"/>
    <w:rsid w:val="00C17544"/>
    <w:rsid w:val="00C26D38"/>
    <w:rsid w:val="00C30CBF"/>
    <w:rsid w:val="00C7499F"/>
    <w:rsid w:val="00C87B1B"/>
    <w:rsid w:val="00C91A10"/>
    <w:rsid w:val="00CB17CA"/>
    <w:rsid w:val="00CB3408"/>
    <w:rsid w:val="00CB5043"/>
    <w:rsid w:val="00CC6225"/>
    <w:rsid w:val="00CD7048"/>
    <w:rsid w:val="00CE6CC7"/>
    <w:rsid w:val="00D107E2"/>
    <w:rsid w:val="00D168BA"/>
    <w:rsid w:val="00D2244A"/>
    <w:rsid w:val="00D4297A"/>
    <w:rsid w:val="00D54D44"/>
    <w:rsid w:val="00D66FDE"/>
    <w:rsid w:val="00D67FEF"/>
    <w:rsid w:val="00D75CC3"/>
    <w:rsid w:val="00D81112"/>
    <w:rsid w:val="00D96990"/>
    <w:rsid w:val="00D97480"/>
    <w:rsid w:val="00D978D2"/>
    <w:rsid w:val="00DB4BD2"/>
    <w:rsid w:val="00DD4757"/>
    <w:rsid w:val="00DD56BE"/>
    <w:rsid w:val="00DE1B55"/>
    <w:rsid w:val="00DF1D16"/>
    <w:rsid w:val="00E072C5"/>
    <w:rsid w:val="00E13A28"/>
    <w:rsid w:val="00E26AC7"/>
    <w:rsid w:val="00E36089"/>
    <w:rsid w:val="00E40872"/>
    <w:rsid w:val="00E565E7"/>
    <w:rsid w:val="00E60FE6"/>
    <w:rsid w:val="00E66C91"/>
    <w:rsid w:val="00E74322"/>
    <w:rsid w:val="00E834C9"/>
    <w:rsid w:val="00E97894"/>
    <w:rsid w:val="00EA3998"/>
    <w:rsid w:val="00EA7517"/>
    <w:rsid w:val="00EB4D94"/>
    <w:rsid w:val="00ED2185"/>
    <w:rsid w:val="00ED2223"/>
    <w:rsid w:val="00ED3F28"/>
    <w:rsid w:val="00ED6F64"/>
    <w:rsid w:val="00EE3B9A"/>
    <w:rsid w:val="00EF48A6"/>
    <w:rsid w:val="00EF5049"/>
    <w:rsid w:val="00F01C95"/>
    <w:rsid w:val="00F04091"/>
    <w:rsid w:val="00F115D9"/>
    <w:rsid w:val="00F24EC4"/>
    <w:rsid w:val="00F40C3E"/>
    <w:rsid w:val="00F40E85"/>
    <w:rsid w:val="00F45E41"/>
    <w:rsid w:val="00F664C8"/>
    <w:rsid w:val="00F70D48"/>
    <w:rsid w:val="00F765B2"/>
    <w:rsid w:val="00FA637E"/>
    <w:rsid w:val="00FB381F"/>
    <w:rsid w:val="00FB3ECB"/>
    <w:rsid w:val="00FB7C31"/>
    <w:rsid w:val="00FD4375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38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C00B-8961-4A88-933E-783749A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Dooms</dc:creator>
  <cp:lastModifiedBy>user</cp:lastModifiedBy>
  <cp:revision>2</cp:revision>
  <cp:lastPrinted>2020-07-03T14:12:00Z</cp:lastPrinted>
  <dcterms:created xsi:type="dcterms:W3CDTF">2020-10-19T12:01:00Z</dcterms:created>
  <dcterms:modified xsi:type="dcterms:W3CDTF">2020-10-19T12:01:00Z</dcterms:modified>
</cp:coreProperties>
</file>