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272076" w14:textId="77777777" w:rsidR="0048003D" w:rsidRDefault="00081B7D">
      <w:pPr>
        <w:pStyle w:val="BodyA"/>
        <w:tabs>
          <w:tab w:val="left" w:pos="3450"/>
        </w:tabs>
        <w:rPr>
          <w:rFonts w:ascii="Arial" w:hAnsi="Arial"/>
          <w:smallCaps/>
          <w:color w:val="FF0000"/>
          <w:sz w:val="34"/>
          <w:szCs w:val="34"/>
          <w:u w:color="FF0000"/>
        </w:rPr>
      </w:pPr>
      <w:r>
        <w:rPr>
          <w:rFonts w:ascii="Arial" w:hAnsi="Arial"/>
          <w:b/>
          <w:bCs/>
          <w:noProof/>
        </w:rPr>
        <w:drawing>
          <wp:anchor distT="0" distB="0" distL="0" distR="0" simplePos="0" relativeHeight="251659264" behindDoc="0" locked="0" layoutInCell="1" allowOverlap="1" wp14:anchorId="7E327515" wp14:editId="70C29A3E">
            <wp:simplePos x="0" y="0"/>
            <wp:positionH relativeFrom="page">
              <wp:posOffset>1143000</wp:posOffset>
            </wp:positionH>
            <wp:positionV relativeFrom="line">
              <wp:posOffset>0</wp:posOffset>
            </wp:positionV>
            <wp:extent cx="5486400" cy="1309370"/>
            <wp:effectExtent l="0" t="0" r="0" b="0"/>
            <wp:wrapTopAndBottom distT="0" dist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5486400" cy="1309370"/>
                    </a:xfrm>
                    <a:prstGeom prst="rect">
                      <a:avLst/>
                    </a:prstGeom>
                    <a:ln w="12700" cap="flat">
                      <a:noFill/>
                      <a:miter lim="400000"/>
                    </a:ln>
                    <a:effectLst/>
                  </pic:spPr>
                </pic:pic>
              </a:graphicData>
            </a:graphic>
          </wp:anchor>
        </w:drawing>
      </w:r>
      <w:r>
        <w:rPr>
          <w:rFonts w:ascii="Arial" w:hAnsi="Arial"/>
          <w:smallCaps/>
          <w:color w:val="FF0000"/>
          <w:sz w:val="34"/>
          <w:szCs w:val="34"/>
          <w:u w:color="FF0000"/>
        </w:rPr>
        <w:tab/>
      </w:r>
    </w:p>
    <w:p w14:paraId="3B152389" w14:textId="77777777" w:rsidR="0048003D" w:rsidRPr="00B40A93" w:rsidRDefault="00081B7D">
      <w:pPr>
        <w:pStyle w:val="Heading2"/>
        <w:rPr>
          <w:rFonts w:ascii="Microsoft Sans Serif" w:eastAsia="Arial" w:hAnsi="Microsoft Sans Serif" w:cs="Microsoft Sans Serif"/>
          <w:smallCaps/>
          <w:sz w:val="34"/>
          <w:szCs w:val="34"/>
          <w:u w:color="FF0000"/>
          <w:lang w:val="el-GR"/>
        </w:rPr>
      </w:pPr>
      <w:r w:rsidRPr="00B40A93">
        <w:rPr>
          <w:rFonts w:ascii="Microsoft Sans Serif" w:hAnsi="Microsoft Sans Serif" w:cs="Microsoft Sans Serif"/>
          <w:smallCaps/>
          <w:sz w:val="34"/>
          <w:szCs w:val="34"/>
          <w:u w:color="FF0000"/>
          <w:lang w:val="el-GR"/>
        </w:rPr>
        <w:t>ΔΕΛΤΙΟ ΤΥΠΟΥ</w:t>
      </w:r>
    </w:p>
    <w:p w14:paraId="3501225A" w14:textId="3F19435D" w:rsidR="0048003D" w:rsidRPr="00B40A93" w:rsidRDefault="00081B7D">
      <w:pPr>
        <w:pStyle w:val="BodyA"/>
        <w:jc w:val="right"/>
        <w:rPr>
          <w:rFonts w:ascii="Microsoft Sans Serif" w:eastAsia="Arial" w:hAnsi="Microsoft Sans Serif" w:cs="Microsoft Sans Serif"/>
          <w:sz w:val="20"/>
          <w:szCs w:val="20"/>
          <w:lang w:val="el-GR"/>
        </w:rPr>
      </w:pPr>
      <w:r w:rsidRPr="00B40A93">
        <w:rPr>
          <w:rFonts w:ascii="Microsoft Sans Serif" w:hAnsi="Microsoft Sans Serif" w:cs="Microsoft Sans Serif"/>
          <w:sz w:val="20"/>
          <w:szCs w:val="20"/>
          <w:lang w:val="el-GR"/>
        </w:rPr>
        <w:t xml:space="preserve">Αθήνα, </w:t>
      </w:r>
      <w:r w:rsidR="003E6D1A">
        <w:rPr>
          <w:rFonts w:ascii="Microsoft Sans Serif" w:hAnsi="Microsoft Sans Serif" w:cs="Microsoft Sans Serif"/>
          <w:sz w:val="20"/>
          <w:szCs w:val="20"/>
          <w:lang w:val="el-GR"/>
        </w:rPr>
        <w:t>6</w:t>
      </w:r>
      <w:r w:rsidRPr="00B40A93">
        <w:rPr>
          <w:rFonts w:ascii="Microsoft Sans Serif" w:hAnsi="Microsoft Sans Serif" w:cs="Microsoft Sans Serif"/>
          <w:sz w:val="20"/>
          <w:szCs w:val="20"/>
          <w:lang w:val="el-GR"/>
        </w:rPr>
        <w:t xml:space="preserve"> Απριλίου 2021.</w:t>
      </w:r>
    </w:p>
    <w:p w14:paraId="078F9989" w14:textId="77777777" w:rsidR="0048003D" w:rsidRPr="00891EF4" w:rsidRDefault="0048003D" w:rsidP="002968C5">
      <w:pPr>
        <w:pStyle w:val="Subtitle"/>
        <w:jc w:val="both"/>
        <w:rPr>
          <w:rFonts w:ascii="Microsoft Sans Serif" w:eastAsia="Microsoft Sans Serif" w:hAnsi="Microsoft Sans Serif" w:cs="Microsoft Sans Serif"/>
          <w:sz w:val="28"/>
          <w:szCs w:val="28"/>
          <w:lang w:val="el-GR"/>
        </w:rPr>
      </w:pPr>
    </w:p>
    <w:p w14:paraId="2B01D125" w14:textId="74E3194D" w:rsidR="0048003D" w:rsidRPr="00891EF4" w:rsidRDefault="00081B7D" w:rsidP="0068398C">
      <w:pPr>
        <w:pStyle w:val="Subtitle"/>
        <w:jc w:val="both"/>
        <w:rPr>
          <w:rFonts w:ascii="Microsoft Sans Serif" w:hAnsi="Microsoft Sans Serif" w:cs="Microsoft Sans Serif"/>
          <w:sz w:val="28"/>
          <w:szCs w:val="28"/>
          <w:lang w:val="el-GR"/>
        </w:rPr>
      </w:pPr>
      <w:r w:rsidRPr="00B40A93">
        <w:rPr>
          <w:rFonts w:ascii="Microsoft Sans Serif" w:hAnsi="Microsoft Sans Serif" w:cs="Microsoft Sans Serif"/>
          <w:sz w:val="28"/>
          <w:szCs w:val="28"/>
          <w:lang w:val="el-GR"/>
        </w:rPr>
        <w:t xml:space="preserve"> </w:t>
      </w:r>
      <w:r w:rsidR="00396FDE" w:rsidRPr="00B40A93">
        <w:rPr>
          <w:rFonts w:ascii="Microsoft Sans Serif" w:hAnsi="Microsoft Sans Serif" w:cs="Microsoft Sans Serif"/>
          <w:sz w:val="28"/>
          <w:szCs w:val="28"/>
          <w:lang w:val="el-GR"/>
        </w:rPr>
        <w:t xml:space="preserve">«Πράσινο», ψηφιακό και κοινωνικά δίκαιο προδιαγράφεται το μέλλον του </w:t>
      </w:r>
      <w:r w:rsidR="002968C5" w:rsidRPr="00B40A93">
        <w:rPr>
          <w:rFonts w:ascii="Microsoft Sans Serif" w:hAnsi="Microsoft Sans Serif" w:cs="Microsoft Sans Serif"/>
          <w:sz w:val="28"/>
          <w:szCs w:val="28"/>
          <w:lang w:val="el-GR"/>
        </w:rPr>
        <w:t>«</w:t>
      </w:r>
      <w:r w:rsidR="00396FDE" w:rsidRPr="00B40A93">
        <w:rPr>
          <w:rFonts w:ascii="Microsoft Sans Serif" w:hAnsi="Microsoft Sans Serif" w:cs="Microsoft Sans Serif"/>
          <w:sz w:val="28"/>
          <w:szCs w:val="28"/>
          <w:lang w:val="el-GR"/>
        </w:rPr>
        <w:t>επιχειρείν</w:t>
      </w:r>
      <w:r w:rsidR="002968C5" w:rsidRPr="00B40A93">
        <w:rPr>
          <w:rFonts w:ascii="Microsoft Sans Serif" w:hAnsi="Microsoft Sans Serif" w:cs="Microsoft Sans Serif"/>
          <w:sz w:val="28"/>
          <w:szCs w:val="28"/>
          <w:lang w:val="el-GR"/>
        </w:rPr>
        <w:t>»</w:t>
      </w:r>
      <w:r w:rsidR="00396FDE" w:rsidRPr="00B40A93">
        <w:rPr>
          <w:rFonts w:ascii="Microsoft Sans Serif" w:hAnsi="Microsoft Sans Serif" w:cs="Microsoft Sans Serif"/>
          <w:sz w:val="28"/>
          <w:szCs w:val="28"/>
          <w:lang w:val="el-GR"/>
        </w:rPr>
        <w:t xml:space="preserve"> και της χώρας σύμφωνα με τ</w:t>
      </w:r>
      <w:r w:rsidR="00891EF4" w:rsidRPr="00B40A93">
        <w:rPr>
          <w:rFonts w:ascii="Microsoft Sans Serif" w:hAnsi="Microsoft Sans Serif" w:cs="Microsoft Sans Serif"/>
          <w:sz w:val="28"/>
          <w:szCs w:val="28"/>
          <w:lang w:val="el-GR"/>
        </w:rPr>
        <w:t xml:space="preserve">η διαδικτυακή συνάντηση </w:t>
      </w:r>
      <w:r w:rsidR="00396FDE" w:rsidRPr="00B40A93">
        <w:rPr>
          <w:rFonts w:ascii="Microsoft Sans Serif" w:hAnsi="Microsoft Sans Serif" w:cs="Microsoft Sans Serif"/>
          <w:sz w:val="28"/>
          <w:szCs w:val="28"/>
          <w:lang w:val="el-GR"/>
        </w:rPr>
        <w:t xml:space="preserve"> </w:t>
      </w:r>
      <w:r w:rsidR="00ED6985" w:rsidRPr="00B40A93">
        <w:rPr>
          <w:rFonts w:ascii="Microsoft Sans Serif" w:hAnsi="Microsoft Sans Serif" w:cs="Microsoft Sans Serif"/>
          <w:sz w:val="28"/>
          <w:szCs w:val="28"/>
          <w:lang w:val="el-GR"/>
        </w:rPr>
        <w:t>«</w:t>
      </w:r>
      <w:r w:rsidR="00396FDE" w:rsidRPr="00B40A93">
        <w:rPr>
          <w:rFonts w:ascii="Microsoft Sans Serif" w:hAnsi="Microsoft Sans Serif" w:cs="Microsoft Sans Serif"/>
          <w:sz w:val="28"/>
          <w:szCs w:val="28"/>
        </w:rPr>
        <w:t>ESG</w:t>
      </w:r>
      <w:r w:rsidR="00396FDE" w:rsidRPr="00B40A93">
        <w:rPr>
          <w:rFonts w:ascii="Microsoft Sans Serif" w:hAnsi="Microsoft Sans Serif" w:cs="Microsoft Sans Serif"/>
          <w:sz w:val="28"/>
          <w:szCs w:val="28"/>
          <w:lang w:val="el-GR"/>
        </w:rPr>
        <w:t xml:space="preserve"> </w:t>
      </w:r>
      <w:r w:rsidR="00ED6985" w:rsidRPr="00B40A93">
        <w:rPr>
          <w:rFonts w:ascii="Microsoft Sans Serif" w:hAnsi="Microsoft Sans Serif" w:cs="Microsoft Sans Serif"/>
          <w:sz w:val="28"/>
          <w:szCs w:val="28"/>
        </w:rPr>
        <w:t>in</w:t>
      </w:r>
      <w:r w:rsidR="00ED6985" w:rsidRPr="00B40A93">
        <w:rPr>
          <w:rFonts w:ascii="Microsoft Sans Serif" w:hAnsi="Microsoft Sans Serif" w:cs="Microsoft Sans Serif"/>
          <w:sz w:val="28"/>
          <w:szCs w:val="28"/>
          <w:lang w:val="el-GR"/>
        </w:rPr>
        <w:t xml:space="preserve"> </w:t>
      </w:r>
      <w:r w:rsidR="00ED6985" w:rsidRPr="00B40A93">
        <w:rPr>
          <w:rFonts w:ascii="Microsoft Sans Serif" w:hAnsi="Microsoft Sans Serif" w:cs="Microsoft Sans Serif"/>
          <w:sz w:val="28"/>
          <w:szCs w:val="28"/>
        </w:rPr>
        <w:t>the</w:t>
      </w:r>
      <w:r w:rsidR="00ED6985" w:rsidRPr="00B40A93">
        <w:rPr>
          <w:rFonts w:ascii="Microsoft Sans Serif" w:hAnsi="Microsoft Sans Serif" w:cs="Microsoft Sans Serif"/>
          <w:sz w:val="28"/>
          <w:szCs w:val="28"/>
          <w:lang w:val="el-GR"/>
        </w:rPr>
        <w:t xml:space="preserve"> </w:t>
      </w:r>
      <w:r w:rsidR="00ED6985" w:rsidRPr="00B40A93">
        <w:rPr>
          <w:rFonts w:ascii="Microsoft Sans Serif" w:hAnsi="Microsoft Sans Serif" w:cs="Microsoft Sans Serif"/>
          <w:sz w:val="28"/>
          <w:szCs w:val="28"/>
        </w:rPr>
        <w:t>time</w:t>
      </w:r>
      <w:r w:rsidR="00ED6985" w:rsidRPr="00B40A93">
        <w:rPr>
          <w:rFonts w:ascii="Microsoft Sans Serif" w:hAnsi="Microsoft Sans Serif" w:cs="Microsoft Sans Serif"/>
          <w:sz w:val="28"/>
          <w:szCs w:val="28"/>
          <w:lang w:val="el-GR"/>
        </w:rPr>
        <w:t xml:space="preserve"> </w:t>
      </w:r>
      <w:r w:rsidR="00ED6985" w:rsidRPr="00B40A93">
        <w:rPr>
          <w:rFonts w:ascii="Microsoft Sans Serif" w:hAnsi="Microsoft Sans Serif" w:cs="Microsoft Sans Serif"/>
          <w:sz w:val="28"/>
          <w:szCs w:val="28"/>
        </w:rPr>
        <w:t>of</w:t>
      </w:r>
      <w:r w:rsidR="00396FDE" w:rsidRPr="00B40A93">
        <w:rPr>
          <w:rFonts w:ascii="Microsoft Sans Serif" w:hAnsi="Microsoft Sans Serif" w:cs="Microsoft Sans Serif"/>
          <w:sz w:val="28"/>
          <w:szCs w:val="28"/>
          <w:lang w:val="el-GR"/>
        </w:rPr>
        <w:t xml:space="preserve"> </w:t>
      </w:r>
      <w:r w:rsidR="00396FDE" w:rsidRPr="00B40A93">
        <w:rPr>
          <w:rFonts w:ascii="Microsoft Sans Serif" w:hAnsi="Microsoft Sans Serif" w:cs="Microsoft Sans Serif"/>
          <w:sz w:val="28"/>
          <w:szCs w:val="28"/>
        </w:rPr>
        <w:t>COVID</w:t>
      </w:r>
      <w:r w:rsidR="00396FDE" w:rsidRPr="00B40A93">
        <w:rPr>
          <w:rFonts w:ascii="Microsoft Sans Serif" w:hAnsi="Microsoft Sans Serif" w:cs="Microsoft Sans Serif"/>
          <w:sz w:val="28"/>
          <w:szCs w:val="28"/>
          <w:lang w:val="el-GR"/>
        </w:rPr>
        <w:t>-19</w:t>
      </w:r>
      <w:r w:rsidR="00ED6985" w:rsidRPr="00B40A93">
        <w:rPr>
          <w:rFonts w:ascii="Microsoft Sans Serif" w:hAnsi="Microsoft Sans Serif" w:cs="Microsoft Sans Serif"/>
          <w:sz w:val="28"/>
          <w:szCs w:val="28"/>
          <w:lang w:val="el-GR"/>
        </w:rPr>
        <w:t>»</w:t>
      </w:r>
      <w:r w:rsidR="00891EF4" w:rsidRPr="00B40A93">
        <w:rPr>
          <w:rFonts w:ascii="Microsoft Sans Serif" w:hAnsi="Microsoft Sans Serif" w:cs="Microsoft Sans Serif"/>
          <w:sz w:val="28"/>
          <w:szCs w:val="28"/>
          <w:lang w:val="el-GR"/>
        </w:rPr>
        <w:t xml:space="preserve">, που διοργάνωσε ο  </w:t>
      </w:r>
      <w:r w:rsidR="00891EF4" w:rsidRPr="00891EF4">
        <w:rPr>
          <w:rFonts w:ascii="Microsoft Sans Serif" w:hAnsi="Microsoft Sans Serif" w:cs="Microsoft Sans Serif"/>
          <w:sz w:val="28"/>
          <w:szCs w:val="28"/>
        </w:rPr>
        <w:t>HAALSE</w:t>
      </w:r>
    </w:p>
    <w:p w14:paraId="7FC15101" w14:textId="77777777" w:rsidR="0068398C" w:rsidRPr="00B40A93" w:rsidRDefault="0068398C" w:rsidP="0068398C">
      <w:pPr>
        <w:pStyle w:val="BodyA"/>
        <w:rPr>
          <w:rFonts w:ascii="Microsoft Sans Serif" w:hAnsi="Microsoft Sans Serif" w:cs="Microsoft Sans Serif"/>
          <w:lang w:val="el-GR"/>
        </w:rPr>
      </w:pPr>
    </w:p>
    <w:p w14:paraId="364D8807" w14:textId="10065C68" w:rsidR="0048003D" w:rsidRPr="00B40A93" w:rsidRDefault="00081B7D" w:rsidP="00B40A93">
      <w:pPr>
        <w:pStyle w:val="BodyA"/>
        <w:spacing w:line="240" w:lineRule="auto"/>
        <w:jc w:val="both"/>
        <w:rPr>
          <w:rFonts w:ascii="Microsoft Sans Serif" w:hAnsi="Microsoft Sans Serif"/>
          <w:sz w:val="24"/>
          <w:szCs w:val="24"/>
          <w:lang w:val="el-GR"/>
        </w:rPr>
      </w:pPr>
      <w:r w:rsidRPr="00B40A93">
        <w:rPr>
          <w:rFonts w:ascii="Microsoft Sans Serif" w:hAnsi="Microsoft Sans Serif" w:cs="Microsoft Sans Serif"/>
          <w:sz w:val="24"/>
          <w:szCs w:val="24"/>
          <w:lang w:val="el-GR"/>
        </w:rPr>
        <w:t xml:space="preserve">Η επόμενη μέρα της λειτουργίας της αγοράς, των επιχειρήσεων και των χρηματοδοτήσεων σε παγκόσμιο επίπεδο υπό την επίδραση </w:t>
      </w:r>
      <w:r w:rsidR="002968C5" w:rsidRPr="00B40A93">
        <w:rPr>
          <w:rFonts w:ascii="Microsoft Sans Serif" w:hAnsi="Microsoft Sans Serif" w:cs="Microsoft Sans Serif"/>
          <w:sz w:val="24"/>
          <w:szCs w:val="24"/>
          <w:lang w:val="el-GR"/>
        </w:rPr>
        <w:t>των περιβαλλοντικών και κοινωνικών κριτηρίων, καθώς και των κριτηρίων διακυβέρνησης</w:t>
      </w:r>
      <w:r w:rsidR="002968C5" w:rsidRPr="00B40A93">
        <w:rPr>
          <w:rFonts w:ascii="Microsoft Sans Serif" w:hAnsi="Microsoft Sans Serif" w:cs="Microsoft Sans Serif"/>
          <w:sz w:val="24"/>
          <w:szCs w:val="24"/>
          <w:lang w:val="de-DE"/>
        </w:rPr>
        <w:t xml:space="preserve"> </w:t>
      </w:r>
      <w:r w:rsidR="002968C5" w:rsidRPr="00B40A93">
        <w:rPr>
          <w:rFonts w:ascii="Microsoft Sans Serif" w:hAnsi="Microsoft Sans Serif" w:cs="Microsoft Sans Serif"/>
          <w:sz w:val="24"/>
          <w:szCs w:val="24"/>
          <w:lang w:val="el-GR"/>
        </w:rPr>
        <w:t>(</w:t>
      </w:r>
      <w:r w:rsidR="002968C5" w:rsidRPr="00B40A93">
        <w:rPr>
          <w:rFonts w:ascii="Microsoft Sans Serif" w:hAnsi="Microsoft Sans Serif" w:cs="Microsoft Sans Serif"/>
          <w:sz w:val="24"/>
          <w:szCs w:val="24"/>
          <w:lang w:val="de-DE"/>
        </w:rPr>
        <w:t>ESG</w:t>
      </w:r>
      <w:r w:rsidR="002968C5" w:rsidRPr="00B40A93">
        <w:rPr>
          <w:rFonts w:ascii="Microsoft Sans Serif" w:hAnsi="Microsoft Sans Serif" w:cs="Microsoft Sans Serif"/>
          <w:sz w:val="24"/>
          <w:szCs w:val="24"/>
          <w:lang w:val="el-GR"/>
        </w:rPr>
        <w:t>)</w:t>
      </w:r>
      <w:r w:rsidRPr="00B40A93">
        <w:rPr>
          <w:rFonts w:ascii="Microsoft Sans Serif" w:hAnsi="Microsoft Sans Serif" w:cs="Microsoft Sans Serif"/>
          <w:sz w:val="24"/>
          <w:szCs w:val="24"/>
          <w:lang w:val="el-GR"/>
        </w:rPr>
        <w:t xml:space="preserve"> αποτέλεσε το </w:t>
      </w:r>
      <w:r w:rsidR="00891EF4" w:rsidRPr="00B40A93">
        <w:rPr>
          <w:rFonts w:ascii="Microsoft Sans Serif" w:hAnsi="Microsoft Sans Serif" w:cs="Microsoft Sans Serif"/>
          <w:sz w:val="24"/>
          <w:szCs w:val="24"/>
          <w:lang w:val="el-GR"/>
        </w:rPr>
        <w:t xml:space="preserve">αποκλειστικό </w:t>
      </w:r>
      <w:r w:rsidRPr="00B40A93">
        <w:rPr>
          <w:rFonts w:ascii="Microsoft Sans Serif" w:hAnsi="Microsoft Sans Serif" w:cs="Microsoft Sans Serif"/>
          <w:sz w:val="24"/>
          <w:szCs w:val="24"/>
          <w:lang w:val="el-GR"/>
        </w:rPr>
        <w:t xml:space="preserve">θέμα της διαδικτυακής εκδήλωσης </w:t>
      </w:r>
      <w:r w:rsidR="007B048B" w:rsidRPr="00B40A93">
        <w:rPr>
          <w:rFonts w:ascii="Microsoft Sans Serif" w:hAnsi="Microsoft Sans Serif" w:cs="Microsoft Sans Serif"/>
          <w:sz w:val="24"/>
          <w:szCs w:val="24"/>
          <w:lang w:val="el-GR"/>
        </w:rPr>
        <w:t>με τίτλο “</w:t>
      </w:r>
      <w:r w:rsidR="007B048B" w:rsidRPr="00B40A93">
        <w:rPr>
          <w:rFonts w:ascii="Microsoft Sans Serif" w:hAnsi="Microsoft Sans Serif" w:cs="Microsoft Sans Serif"/>
          <w:b/>
          <w:sz w:val="24"/>
          <w:szCs w:val="24"/>
        </w:rPr>
        <w:t>ESG</w:t>
      </w:r>
      <w:r w:rsidR="007B048B" w:rsidRPr="00B40A93">
        <w:rPr>
          <w:rFonts w:ascii="Microsoft Sans Serif" w:hAnsi="Microsoft Sans Serif" w:cs="Microsoft Sans Serif"/>
          <w:b/>
          <w:sz w:val="24"/>
          <w:szCs w:val="24"/>
          <w:lang w:val="el-GR"/>
        </w:rPr>
        <w:t xml:space="preserve"> </w:t>
      </w:r>
      <w:r w:rsidR="007B048B" w:rsidRPr="00B40A93">
        <w:rPr>
          <w:rFonts w:ascii="Microsoft Sans Serif" w:hAnsi="Microsoft Sans Serif" w:cs="Microsoft Sans Serif"/>
          <w:b/>
          <w:sz w:val="24"/>
          <w:szCs w:val="24"/>
        </w:rPr>
        <w:t>in</w:t>
      </w:r>
      <w:r w:rsidR="007B048B" w:rsidRPr="00B40A93">
        <w:rPr>
          <w:rFonts w:ascii="Microsoft Sans Serif" w:hAnsi="Microsoft Sans Serif" w:cs="Microsoft Sans Serif"/>
          <w:b/>
          <w:sz w:val="24"/>
          <w:szCs w:val="24"/>
          <w:lang w:val="el-GR"/>
        </w:rPr>
        <w:t xml:space="preserve"> </w:t>
      </w:r>
      <w:r w:rsidR="007B048B" w:rsidRPr="00B40A93">
        <w:rPr>
          <w:rFonts w:ascii="Microsoft Sans Serif" w:hAnsi="Microsoft Sans Serif" w:cs="Microsoft Sans Serif"/>
          <w:b/>
          <w:sz w:val="24"/>
          <w:szCs w:val="24"/>
        </w:rPr>
        <w:t>the</w:t>
      </w:r>
      <w:r w:rsidR="007B048B" w:rsidRPr="00B40A93">
        <w:rPr>
          <w:rFonts w:ascii="Microsoft Sans Serif" w:hAnsi="Microsoft Sans Serif" w:cs="Microsoft Sans Serif"/>
          <w:b/>
          <w:sz w:val="24"/>
          <w:szCs w:val="24"/>
          <w:lang w:val="el-GR"/>
        </w:rPr>
        <w:t xml:space="preserve"> </w:t>
      </w:r>
      <w:r w:rsidR="007B048B" w:rsidRPr="00B40A93">
        <w:rPr>
          <w:rFonts w:ascii="Microsoft Sans Serif" w:hAnsi="Microsoft Sans Serif" w:cs="Microsoft Sans Serif"/>
          <w:b/>
          <w:sz w:val="24"/>
          <w:szCs w:val="24"/>
        </w:rPr>
        <w:t>time</w:t>
      </w:r>
      <w:r w:rsidR="007B048B" w:rsidRPr="00B40A93">
        <w:rPr>
          <w:rFonts w:ascii="Microsoft Sans Serif" w:hAnsi="Microsoft Sans Serif" w:cs="Microsoft Sans Serif"/>
          <w:b/>
          <w:sz w:val="24"/>
          <w:szCs w:val="24"/>
          <w:lang w:val="el-GR"/>
        </w:rPr>
        <w:t xml:space="preserve"> </w:t>
      </w:r>
      <w:r w:rsidR="007B048B" w:rsidRPr="00B40A93">
        <w:rPr>
          <w:rFonts w:ascii="Microsoft Sans Serif" w:hAnsi="Microsoft Sans Serif" w:cs="Microsoft Sans Serif"/>
          <w:b/>
          <w:sz w:val="24"/>
          <w:szCs w:val="24"/>
        </w:rPr>
        <w:t>of</w:t>
      </w:r>
      <w:r w:rsidR="007B048B" w:rsidRPr="00B40A93">
        <w:rPr>
          <w:rFonts w:ascii="Microsoft Sans Serif" w:hAnsi="Microsoft Sans Serif" w:cs="Microsoft Sans Serif"/>
          <w:b/>
          <w:sz w:val="24"/>
          <w:szCs w:val="24"/>
          <w:lang w:val="el-GR"/>
        </w:rPr>
        <w:t xml:space="preserve"> </w:t>
      </w:r>
      <w:r w:rsidR="007B048B" w:rsidRPr="00B40A93">
        <w:rPr>
          <w:rFonts w:ascii="Microsoft Sans Serif" w:hAnsi="Microsoft Sans Serif" w:cs="Microsoft Sans Serif"/>
          <w:b/>
          <w:sz w:val="24"/>
          <w:szCs w:val="24"/>
        </w:rPr>
        <w:t>COVID</w:t>
      </w:r>
      <w:r w:rsidR="007B048B" w:rsidRPr="00B40A93">
        <w:rPr>
          <w:rFonts w:ascii="Microsoft Sans Serif" w:hAnsi="Microsoft Sans Serif" w:cs="Microsoft Sans Serif"/>
          <w:b/>
          <w:sz w:val="24"/>
          <w:szCs w:val="24"/>
          <w:lang w:val="el-GR"/>
        </w:rPr>
        <w:t>-19</w:t>
      </w:r>
      <w:r w:rsidR="007B048B" w:rsidRPr="00B40A93">
        <w:rPr>
          <w:rFonts w:ascii="Microsoft Sans Serif" w:hAnsi="Microsoft Sans Serif" w:cs="Microsoft Sans Serif"/>
          <w:sz w:val="24"/>
          <w:szCs w:val="24"/>
          <w:lang w:val="el-GR"/>
        </w:rPr>
        <w:t xml:space="preserve">” </w:t>
      </w:r>
      <w:r w:rsidRPr="00B40A93">
        <w:rPr>
          <w:rFonts w:ascii="Microsoft Sans Serif" w:hAnsi="Microsoft Sans Serif" w:cs="Microsoft Sans Serif"/>
          <w:sz w:val="24"/>
          <w:szCs w:val="24"/>
          <w:lang w:val="el-GR"/>
        </w:rPr>
        <w:t>που διοργάνωσε ο Ελληνικός Σύλλογος Αποφοίτων του London School of Economics and Political Science</w:t>
      </w:r>
      <w:r w:rsidR="001F4A24">
        <w:rPr>
          <w:rFonts w:ascii="Microsoft Sans Serif" w:hAnsi="Microsoft Sans Serif" w:cs="Microsoft Sans Serif"/>
          <w:sz w:val="24"/>
          <w:szCs w:val="24"/>
        </w:rPr>
        <w:t>s</w:t>
      </w:r>
      <w:r w:rsidRPr="00B40A93">
        <w:rPr>
          <w:rFonts w:ascii="Microsoft Sans Serif" w:hAnsi="Microsoft Sans Serif" w:cs="Microsoft Sans Serif"/>
          <w:sz w:val="24"/>
          <w:szCs w:val="24"/>
          <w:lang w:val="el-GR"/>
        </w:rPr>
        <w:t xml:space="preserve"> (HAALSE</w:t>
      </w:r>
      <w:r w:rsidR="007B048B" w:rsidRPr="00B40A93">
        <w:rPr>
          <w:rFonts w:ascii="Microsoft Sans Serif" w:hAnsi="Microsoft Sans Serif" w:cs="Microsoft Sans Serif"/>
          <w:sz w:val="24"/>
          <w:szCs w:val="24"/>
          <w:lang w:val="el-GR"/>
        </w:rPr>
        <w:t>)</w:t>
      </w:r>
      <w:r w:rsidR="002E5E60">
        <w:rPr>
          <w:rFonts w:ascii="Microsoft Sans Serif" w:hAnsi="Microsoft Sans Serif" w:cs="Microsoft Sans Serif"/>
          <w:sz w:val="24"/>
          <w:szCs w:val="24"/>
          <w:lang w:val="el-GR"/>
        </w:rPr>
        <w:t>.</w:t>
      </w:r>
      <w:r w:rsidR="007B048B" w:rsidRPr="00B40A93">
        <w:rPr>
          <w:rFonts w:ascii="Microsoft Sans Serif" w:hAnsi="Microsoft Sans Serif" w:cs="Microsoft Sans Serif"/>
          <w:sz w:val="24"/>
          <w:szCs w:val="24"/>
          <w:lang w:val="el-GR"/>
        </w:rPr>
        <w:t xml:space="preserve"> </w:t>
      </w:r>
      <w:r w:rsidR="00891EF4" w:rsidRPr="00B40A93">
        <w:rPr>
          <w:rFonts w:ascii="Microsoft Sans Serif" w:hAnsi="Microsoft Sans Serif"/>
          <w:sz w:val="24"/>
          <w:szCs w:val="24"/>
          <w:lang w:val="el-GR"/>
        </w:rPr>
        <w:t xml:space="preserve"> </w:t>
      </w:r>
    </w:p>
    <w:p w14:paraId="2A4795F3" w14:textId="78A7A449" w:rsidR="00891EF4" w:rsidRPr="00B40A93" w:rsidRDefault="00891EF4" w:rsidP="00B40A93">
      <w:pPr>
        <w:pStyle w:val="BodyA"/>
        <w:spacing w:line="240" w:lineRule="auto"/>
        <w:jc w:val="both"/>
        <w:rPr>
          <w:rFonts w:ascii="Microsoft Sans Serif" w:hAnsi="Microsoft Sans Serif" w:cs="Microsoft Sans Serif"/>
          <w:sz w:val="24"/>
          <w:szCs w:val="24"/>
          <w:lang w:val="el-GR"/>
        </w:rPr>
      </w:pPr>
      <w:r w:rsidRPr="00B40A93">
        <w:rPr>
          <w:rFonts w:ascii="Microsoft Sans Serif" w:hAnsi="Microsoft Sans Serif" w:cs="Microsoft Sans Serif"/>
          <w:sz w:val="24"/>
          <w:szCs w:val="24"/>
          <w:lang w:val="el-GR"/>
        </w:rPr>
        <w:t xml:space="preserve">Η ενσωμάτωση των κριτηρίων </w:t>
      </w:r>
      <w:r w:rsidRPr="00B40A93">
        <w:rPr>
          <w:rFonts w:ascii="Microsoft Sans Serif" w:hAnsi="Microsoft Sans Serif" w:cs="Microsoft Sans Serif"/>
          <w:sz w:val="24"/>
          <w:szCs w:val="24"/>
        </w:rPr>
        <w:t>ESG</w:t>
      </w:r>
      <w:r w:rsidRPr="00B40A93">
        <w:rPr>
          <w:rFonts w:ascii="Microsoft Sans Serif" w:hAnsi="Microsoft Sans Serif" w:cs="Microsoft Sans Serif"/>
          <w:sz w:val="24"/>
          <w:szCs w:val="24"/>
          <w:lang w:val="el-GR"/>
        </w:rPr>
        <w:t xml:space="preserve"> στη στρατηγική της χώρας και των επιχειρήσεων</w:t>
      </w:r>
      <w:r w:rsidR="007859E2" w:rsidRPr="00B40A93">
        <w:rPr>
          <w:rFonts w:ascii="Microsoft Sans Serif" w:hAnsi="Microsoft Sans Serif" w:cs="Microsoft Sans Serif"/>
          <w:sz w:val="24"/>
          <w:szCs w:val="24"/>
          <w:lang w:val="el-GR"/>
        </w:rPr>
        <w:t xml:space="preserve">, οι </w:t>
      </w:r>
      <w:r w:rsidRPr="00B40A93">
        <w:rPr>
          <w:rFonts w:ascii="Microsoft Sans Serif" w:hAnsi="Microsoft Sans Serif" w:cs="Microsoft Sans Serif"/>
          <w:sz w:val="24"/>
          <w:szCs w:val="24"/>
          <w:lang w:val="el-GR"/>
        </w:rPr>
        <w:t xml:space="preserve">ριζικές αλλαγές στο «επιχειρείν» και στην αγορά συνολικά, κυρίως μετά το τέλος της πανδημίας, </w:t>
      </w:r>
      <w:r w:rsidR="001F4A24">
        <w:rPr>
          <w:rFonts w:ascii="Microsoft Sans Serif" w:hAnsi="Microsoft Sans Serif" w:cs="Microsoft Sans Serif"/>
          <w:sz w:val="24"/>
          <w:szCs w:val="24"/>
          <w:lang w:val="el-GR"/>
        </w:rPr>
        <w:t xml:space="preserve">τα </w:t>
      </w:r>
      <w:r w:rsidRPr="00B40A93">
        <w:rPr>
          <w:rFonts w:ascii="Microsoft Sans Serif" w:hAnsi="Microsoft Sans Serif" w:cs="Microsoft Sans Serif"/>
          <w:sz w:val="24"/>
          <w:szCs w:val="24"/>
          <w:lang w:val="el-GR"/>
        </w:rPr>
        <w:t xml:space="preserve">κριτήρια </w:t>
      </w:r>
      <w:r w:rsidR="007859E2" w:rsidRPr="00B40A93">
        <w:rPr>
          <w:rFonts w:ascii="Microsoft Sans Serif" w:hAnsi="Microsoft Sans Serif" w:cs="Microsoft Sans Serif"/>
          <w:sz w:val="24"/>
          <w:szCs w:val="24"/>
          <w:lang w:val="el-GR"/>
        </w:rPr>
        <w:t>αξιολόγησης της</w:t>
      </w:r>
      <w:r w:rsidRPr="00B40A93">
        <w:rPr>
          <w:rFonts w:ascii="Microsoft Sans Serif" w:hAnsi="Microsoft Sans Serif" w:cs="Microsoft Sans Serif"/>
          <w:sz w:val="24"/>
          <w:szCs w:val="24"/>
          <w:lang w:val="el-GR"/>
        </w:rPr>
        <w:t xml:space="preserve"> απόδοση</w:t>
      </w:r>
      <w:r w:rsidR="007859E2" w:rsidRPr="00B40A93">
        <w:rPr>
          <w:rFonts w:ascii="Microsoft Sans Serif" w:hAnsi="Microsoft Sans Serif" w:cs="Microsoft Sans Serif"/>
          <w:sz w:val="24"/>
          <w:szCs w:val="24"/>
          <w:lang w:val="el-GR"/>
        </w:rPr>
        <w:t>ς</w:t>
      </w:r>
      <w:r w:rsidRPr="00B40A93">
        <w:rPr>
          <w:rFonts w:ascii="Microsoft Sans Serif" w:hAnsi="Microsoft Sans Serif" w:cs="Microsoft Sans Serif"/>
          <w:sz w:val="24"/>
          <w:szCs w:val="24"/>
          <w:lang w:val="el-GR"/>
        </w:rPr>
        <w:t xml:space="preserve"> μιας επιχείρησης,</w:t>
      </w:r>
      <w:r w:rsidR="001F4A24" w:rsidRPr="001F4A24">
        <w:rPr>
          <w:rFonts w:ascii="Microsoft Sans Serif" w:hAnsi="Microsoft Sans Serif" w:cs="Microsoft Sans Serif"/>
          <w:sz w:val="24"/>
          <w:szCs w:val="24"/>
          <w:lang w:val="el-GR"/>
        </w:rPr>
        <w:t xml:space="preserve"> </w:t>
      </w:r>
      <w:r w:rsidR="00763D11">
        <w:rPr>
          <w:rFonts w:ascii="Microsoft Sans Serif" w:hAnsi="Microsoft Sans Serif" w:cs="Microsoft Sans Serif"/>
          <w:sz w:val="24"/>
          <w:szCs w:val="24"/>
          <w:lang w:val="el-GR"/>
        </w:rPr>
        <w:t xml:space="preserve">η πράσινη ανάπτυξη, η </w:t>
      </w:r>
      <w:r w:rsidRPr="00B40A93">
        <w:rPr>
          <w:rFonts w:ascii="Microsoft Sans Serif" w:hAnsi="Microsoft Sans Serif" w:cs="Microsoft Sans Serif"/>
          <w:sz w:val="24"/>
          <w:szCs w:val="24"/>
          <w:lang w:val="el-GR"/>
        </w:rPr>
        <w:t xml:space="preserve">κυκλική οικονομία, </w:t>
      </w:r>
      <w:r w:rsidR="001F4A24">
        <w:rPr>
          <w:rFonts w:ascii="Microsoft Sans Serif" w:hAnsi="Microsoft Sans Serif" w:cs="Microsoft Sans Serif"/>
          <w:sz w:val="24"/>
          <w:szCs w:val="24"/>
          <w:lang w:val="el-GR"/>
        </w:rPr>
        <w:t xml:space="preserve">η </w:t>
      </w:r>
      <w:r w:rsidRPr="00B40A93">
        <w:rPr>
          <w:rFonts w:ascii="Microsoft Sans Serif" w:hAnsi="Microsoft Sans Serif" w:cs="Microsoft Sans Serif"/>
          <w:sz w:val="24"/>
          <w:szCs w:val="24"/>
          <w:lang w:val="el-GR"/>
        </w:rPr>
        <w:t xml:space="preserve">συμπερίληψη και </w:t>
      </w:r>
      <w:r w:rsidR="001F4A24">
        <w:rPr>
          <w:rFonts w:ascii="Microsoft Sans Serif" w:hAnsi="Microsoft Sans Serif" w:cs="Microsoft Sans Serif"/>
          <w:sz w:val="24"/>
          <w:szCs w:val="24"/>
          <w:lang w:val="el-GR"/>
        </w:rPr>
        <w:t xml:space="preserve">η </w:t>
      </w:r>
      <w:r w:rsidRPr="00B40A93">
        <w:rPr>
          <w:rFonts w:ascii="Microsoft Sans Serif" w:hAnsi="Microsoft Sans Serif" w:cs="Microsoft Sans Serif"/>
          <w:sz w:val="24"/>
          <w:szCs w:val="24"/>
          <w:lang w:val="el-GR"/>
        </w:rPr>
        <w:t xml:space="preserve">διαφορετικότητα </w:t>
      </w:r>
      <w:r w:rsidR="007859E2" w:rsidRPr="00B40A93">
        <w:rPr>
          <w:rFonts w:ascii="Microsoft Sans Serif" w:hAnsi="Microsoft Sans Serif" w:cs="Microsoft Sans Serif"/>
          <w:sz w:val="24"/>
          <w:szCs w:val="24"/>
          <w:lang w:val="el-GR"/>
        </w:rPr>
        <w:t xml:space="preserve">βρέθηκαν </w:t>
      </w:r>
      <w:r w:rsidRPr="00B40A93">
        <w:rPr>
          <w:rFonts w:ascii="Microsoft Sans Serif" w:hAnsi="Microsoft Sans Serif" w:cs="Microsoft Sans Serif"/>
          <w:sz w:val="24"/>
          <w:szCs w:val="24"/>
          <w:lang w:val="el-GR"/>
        </w:rPr>
        <w:t xml:space="preserve">στο επίκεντρο της συζήτησης </w:t>
      </w:r>
      <w:r w:rsidR="007859E2" w:rsidRPr="00B40A93">
        <w:rPr>
          <w:rFonts w:ascii="Microsoft Sans Serif" w:hAnsi="Microsoft Sans Serif" w:cs="Microsoft Sans Serif"/>
          <w:sz w:val="24"/>
          <w:szCs w:val="24"/>
          <w:lang w:val="el-GR"/>
        </w:rPr>
        <w:t xml:space="preserve">μεταξύ των </w:t>
      </w:r>
      <w:r w:rsidRPr="00B40A93">
        <w:rPr>
          <w:rFonts w:ascii="Microsoft Sans Serif" w:hAnsi="Microsoft Sans Serif" w:cs="Microsoft Sans Serif"/>
          <w:sz w:val="24"/>
          <w:szCs w:val="24"/>
          <w:lang w:val="el-GR"/>
        </w:rPr>
        <w:t>διακεκριμένων εκπροσώπων του πολιτικού, επιχειρηματικού και ακαδημαϊκού κόσμου</w:t>
      </w:r>
      <w:r w:rsidR="007859E2" w:rsidRPr="00B40A93">
        <w:rPr>
          <w:rFonts w:ascii="Microsoft Sans Serif" w:hAnsi="Microsoft Sans Serif" w:cs="Microsoft Sans Serif"/>
          <w:sz w:val="24"/>
          <w:szCs w:val="24"/>
          <w:lang w:val="el-GR"/>
        </w:rPr>
        <w:t xml:space="preserve"> που συμμετείχαν.</w:t>
      </w:r>
    </w:p>
    <w:p w14:paraId="003A9E56" w14:textId="40E63BDC" w:rsidR="003B1D88" w:rsidRPr="004728BD" w:rsidRDefault="00ED6985" w:rsidP="004728BD">
      <w:pPr>
        <w:pStyle w:val="BodyA"/>
        <w:spacing w:line="240" w:lineRule="auto"/>
        <w:jc w:val="both"/>
        <w:rPr>
          <w:rFonts w:ascii="Microsoft Sans Serif" w:hAnsi="Microsoft Sans Serif" w:cs="Microsoft Sans Serif"/>
          <w:sz w:val="24"/>
          <w:szCs w:val="24"/>
          <w:lang w:val="el-GR"/>
        </w:rPr>
      </w:pPr>
      <w:r w:rsidRPr="00C5616E">
        <w:rPr>
          <w:rFonts w:ascii="Microsoft Sans Serif" w:hAnsi="Microsoft Sans Serif" w:cs="Microsoft Sans Serif"/>
          <w:sz w:val="24"/>
          <w:szCs w:val="24"/>
          <w:lang w:val="el-GR"/>
        </w:rPr>
        <w:t>Ο</w:t>
      </w:r>
      <w:r w:rsidR="00081B7D" w:rsidRPr="00C5616E">
        <w:rPr>
          <w:rFonts w:ascii="Microsoft Sans Serif" w:hAnsi="Microsoft Sans Serif" w:cs="Microsoft Sans Serif"/>
          <w:sz w:val="24"/>
          <w:szCs w:val="24"/>
          <w:lang w:val="el-GR"/>
        </w:rPr>
        <w:t xml:space="preserve"> </w:t>
      </w:r>
      <w:r w:rsidR="00081B7D" w:rsidRPr="00C5616E">
        <w:rPr>
          <w:rFonts w:ascii="Microsoft Sans Serif" w:hAnsi="Microsoft Sans Serif" w:cs="Microsoft Sans Serif"/>
          <w:b/>
          <w:bCs/>
          <w:sz w:val="24"/>
          <w:szCs w:val="24"/>
          <w:lang w:val="el-GR"/>
        </w:rPr>
        <w:t>Δρ. Βασίλης Γ. Αποστολόπουλος</w:t>
      </w:r>
      <w:r w:rsidR="00AC5A66" w:rsidRPr="00C5616E">
        <w:rPr>
          <w:rFonts w:ascii="Microsoft Sans Serif" w:hAnsi="Microsoft Sans Serif" w:cs="Microsoft Sans Serif"/>
          <w:sz w:val="24"/>
          <w:szCs w:val="24"/>
          <w:lang w:val="el-GR"/>
        </w:rPr>
        <w:t xml:space="preserve">, </w:t>
      </w:r>
      <w:r w:rsidR="007859E2" w:rsidRPr="00B40A93">
        <w:rPr>
          <w:rFonts w:ascii="Microsoft Sans Serif" w:hAnsi="Microsoft Sans Serif" w:cs="Microsoft Sans Serif"/>
          <w:sz w:val="24"/>
          <w:szCs w:val="24"/>
          <w:lang w:val="el-GR"/>
        </w:rPr>
        <w:t>Πρόεδρος του HAALSE, Διευθύνων Σύμβουλος</w:t>
      </w:r>
      <w:r w:rsidR="00C5616E">
        <w:rPr>
          <w:rFonts w:ascii="Microsoft Sans Serif" w:hAnsi="Microsoft Sans Serif" w:cs="Microsoft Sans Serif"/>
          <w:sz w:val="24"/>
          <w:szCs w:val="24"/>
          <w:lang w:val="el-GR"/>
        </w:rPr>
        <w:t xml:space="preserve"> του</w:t>
      </w:r>
      <w:r w:rsidR="007859E2" w:rsidRPr="00B40A93">
        <w:rPr>
          <w:rFonts w:ascii="Microsoft Sans Serif" w:hAnsi="Microsoft Sans Serif" w:cs="Microsoft Sans Serif"/>
          <w:sz w:val="24"/>
          <w:szCs w:val="24"/>
          <w:lang w:val="el-GR"/>
        </w:rPr>
        <w:t xml:space="preserve"> </w:t>
      </w:r>
      <w:r w:rsidR="00C5616E">
        <w:rPr>
          <w:rFonts w:ascii="Microsoft Sans Serif" w:hAnsi="Microsoft Sans Serif" w:cs="Microsoft Sans Serif"/>
          <w:sz w:val="24"/>
          <w:szCs w:val="24"/>
          <w:lang w:val="el-GR"/>
        </w:rPr>
        <w:t>Ο</w:t>
      </w:r>
      <w:r w:rsidR="007859E2" w:rsidRPr="00B40A93">
        <w:rPr>
          <w:rFonts w:ascii="Microsoft Sans Serif" w:hAnsi="Microsoft Sans Serif" w:cs="Microsoft Sans Serif"/>
          <w:sz w:val="24"/>
          <w:szCs w:val="24"/>
          <w:lang w:val="el-GR"/>
        </w:rPr>
        <w:t>μ</w:t>
      </w:r>
      <w:r w:rsidR="00C5616E">
        <w:rPr>
          <w:rFonts w:ascii="Microsoft Sans Serif" w:hAnsi="Microsoft Sans Serif" w:cs="Microsoft Sans Serif"/>
          <w:sz w:val="24"/>
          <w:szCs w:val="24"/>
          <w:lang w:val="el-GR"/>
        </w:rPr>
        <w:t>ί</w:t>
      </w:r>
      <w:r w:rsidR="007859E2" w:rsidRPr="00B40A93">
        <w:rPr>
          <w:rFonts w:ascii="Microsoft Sans Serif" w:hAnsi="Microsoft Sans Serif" w:cs="Microsoft Sans Serif"/>
          <w:sz w:val="24"/>
          <w:szCs w:val="24"/>
          <w:lang w:val="el-GR"/>
        </w:rPr>
        <w:t>λο</w:t>
      </w:r>
      <w:r w:rsidR="00C5616E">
        <w:rPr>
          <w:rFonts w:ascii="Microsoft Sans Serif" w:hAnsi="Microsoft Sans Serif" w:cs="Microsoft Sans Serif"/>
          <w:sz w:val="24"/>
          <w:szCs w:val="24"/>
          <w:lang w:val="el-GR"/>
        </w:rPr>
        <w:t>υ</w:t>
      </w:r>
      <w:r w:rsidR="007859E2" w:rsidRPr="00B40A93">
        <w:rPr>
          <w:rFonts w:ascii="Microsoft Sans Serif" w:hAnsi="Microsoft Sans Serif" w:cs="Microsoft Sans Serif"/>
          <w:sz w:val="24"/>
          <w:szCs w:val="24"/>
          <w:lang w:val="el-GR"/>
        </w:rPr>
        <w:t xml:space="preserve"> Ιατρικού Αθηνών και Πρόεδρος της Ελληνικής Ένωσης Επιχειρηματιών</w:t>
      </w:r>
      <w:r w:rsidR="007C3056">
        <w:rPr>
          <w:rFonts w:ascii="Microsoft Sans Serif" w:hAnsi="Microsoft Sans Serif" w:cs="Microsoft Sans Serif"/>
          <w:sz w:val="24"/>
          <w:szCs w:val="24"/>
          <w:lang w:val="el-GR"/>
        </w:rPr>
        <w:t xml:space="preserve"> (Ε.ΕΝ.Ε)</w:t>
      </w:r>
      <w:r w:rsidR="00C5616E">
        <w:rPr>
          <w:rFonts w:ascii="Microsoft Sans Serif" w:hAnsi="Microsoft Sans Serif" w:cs="Microsoft Sans Serif"/>
          <w:sz w:val="24"/>
          <w:szCs w:val="24"/>
          <w:lang w:val="el-GR"/>
        </w:rPr>
        <w:t>,</w:t>
      </w:r>
      <w:r w:rsidR="007C3056">
        <w:rPr>
          <w:rFonts w:ascii="Microsoft Sans Serif" w:hAnsi="Microsoft Sans Serif" w:cs="Microsoft Sans Serif"/>
          <w:sz w:val="24"/>
          <w:szCs w:val="24"/>
          <w:lang w:val="el-GR"/>
        </w:rPr>
        <w:t xml:space="preserve"> ανοίγοντας την εκδήλωση</w:t>
      </w:r>
      <w:r w:rsidR="00AC5A66" w:rsidRPr="00C5616E">
        <w:rPr>
          <w:rFonts w:ascii="Microsoft Sans Serif" w:hAnsi="Microsoft Sans Serif" w:cs="Microsoft Sans Serif"/>
          <w:sz w:val="24"/>
          <w:szCs w:val="24"/>
          <w:lang w:val="el-GR"/>
        </w:rPr>
        <w:t xml:space="preserve">, </w:t>
      </w:r>
      <w:r w:rsidR="007C3056" w:rsidRPr="00C5616E">
        <w:rPr>
          <w:rFonts w:ascii="Microsoft Sans Serif" w:hAnsi="Microsoft Sans Serif" w:cs="Microsoft Sans Serif"/>
          <w:sz w:val="24"/>
          <w:szCs w:val="24"/>
          <w:lang w:val="el-GR"/>
        </w:rPr>
        <w:t>υπογράμμισε</w:t>
      </w:r>
      <w:r w:rsidRPr="00C5616E">
        <w:rPr>
          <w:rFonts w:ascii="Microsoft Sans Serif" w:hAnsi="Microsoft Sans Serif" w:cs="Microsoft Sans Serif"/>
          <w:sz w:val="24"/>
          <w:szCs w:val="24"/>
          <w:lang w:val="el-GR"/>
        </w:rPr>
        <w:t xml:space="preserve"> ότι η πανδημία προκάλεσε τεράστιες αλλαγές σε όλα τα επίπεδα της ζωής</w:t>
      </w:r>
      <w:r w:rsidR="007859E2" w:rsidRPr="00C5616E">
        <w:rPr>
          <w:rFonts w:ascii="Microsoft Sans Serif" w:hAnsi="Microsoft Sans Serif" w:cs="Microsoft Sans Serif"/>
          <w:sz w:val="24"/>
          <w:szCs w:val="24"/>
          <w:lang w:val="el-GR"/>
        </w:rPr>
        <w:t xml:space="preserve">. </w:t>
      </w:r>
      <w:r w:rsidR="00124A22" w:rsidRPr="00C5616E">
        <w:rPr>
          <w:rFonts w:ascii="Microsoft Sans Serif" w:hAnsi="Microsoft Sans Serif" w:cs="Microsoft Sans Serif"/>
          <w:sz w:val="24"/>
          <w:szCs w:val="24"/>
          <w:lang w:val="el-GR"/>
        </w:rPr>
        <w:t>«</w:t>
      </w:r>
      <w:r w:rsidR="007859E2" w:rsidRPr="00C5616E">
        <w:rPr>
          <w:rFonts w:ascii="Microsoft Sans Serif" w:hAnsi="Microsoft Sans Serif" w:cs="Microsoft Sans Serif"/>
          <w:sz w:val="24"/>
          <w:szCs w:val="24"/>
          <w:lang w:val="el-GR"/>
        </w:rPr>
        <w:t xml:space="preserve">Η </w:t>
      </w:r>
      <w:r w:rsidR="00081B7D" w:rsidRPr="00C5616E">
        <w:rPr>
          <w:rFonts w:ascii="Microsoft Sans Serif" w:hAnsi="Microsoft Sans Serif" w:cs="Microsoft Sans Serif"/>
          <w:sz w:val="24"/>
          <w:szCs w:val="24"/>
          <w:lang w:val="el-GR"/>
        </w:rPr>
        <w:t xml:space="preserve">παγκόσμια διακυβέρνηση θα πρέπει να επανεξεταστεί και να </w:t>
      </w:r>
      <w:r w:rsidR="00C5616E" w:rsidRPr="00C5616E">
        <w:rPr>
          <w:rFonts w:ascii="Microsoft Sans Serif" w:hAnsi="Microsoft Sans Serif" w:cs="Microsoft Sans Serif"/>
          <w:sz w:val="24"/>
          <w:szCs w:val="24"/>
          <w:lang w:val="el-GR"/>
        </w:rPr>
        <w:t>επανακαθοριστεί</w:t>
      </w:r>
      <w:r w:rsidR="00081B7D" w:rsidRPr="00C5616E">
        <w:rPr>
          <w:rFonts w:ascii="Microsoft Sans Serif" w:hAnsi="Microsoft Sans Serif" w:cs="Microsoft Sans Serif"/>
          <w:sz w:val="24"/>
          <w:szCs w:val="24"/>
          <w:lang w:val="el-GR"/>
        </w:rPr>
        <w:t xml:space="preserve"> </w:t>
      </w:r>
      <w:r w:rsidR="00C5616E" w:rsidRPr="00C5616E">
        <w:rPr>
          <w:rFonts w:ascii="Microsoft Sans Serif" w:hAnsi="Microsoft Sans Serif" w:cs="Microsoft Sans Serif"/>
          <w:sz w:val="24"/>
          <w:szCs w:val="24"/>
          <w:lang w:val="el-GR"/>
        </w:rPr>
        <w:t xml:space="preserve">προκειμένου </w:t>
      </w:r>
      <w:r w:rsidR="00C5616E" w:rsidRPr="003B1D88">
        <w:rPr>
          <w:rFonts w:ascii="Microsoft Sans Serif" w:hAnsi="Microsoft Sans Serif" w:cs="Microsoft Sans Serif"/>
          <w:sz w:val="24"/>
          <w:szCs w:val="24"/>
          <w:lang w:val="el-GR"/>
        </w:rPr>
        <w:t>να είναι σε θέση να</w:t>
      </w:r>
      <w:r w:rsidR="00081B7D" w:rsidRPr="003B1D88">
        <w:rPr>
          <w:rFonts w:ascii="Microsoft Sans Serif" w:hAnsi="Microsoft Sans Serif" w:cs="Microsoft Sans Serif"/>
          <w:sz w:val="24"/>
          <w:szCs w:val="24"/>
          <w:lang w:val="el-GR"/>
        </w:rPr>
        <w:t xml:space="preserve"> ανταποκριθεί στις πραγματικότητες και τις ανάγκες της νέας εποχής.</w:t>
      </w:r>
      <w:r w:rsidR="007C3056" w:rsidRPr="003B1D88">
        <w:rPr>
          <w:rFonts w:ascii="Microsoft Sans Serif" w:hAnsi="Microsoft Sans Serif" w:cs="Microsoft Sans Serif"/>
          <w:sz w:val="24"/>
          <w:szCs w:val="24"/>
          <w:lang w:val="el-GR"/>
        </w:rPr>
        <w:t xml:space="preserve"> Ο</w:t>
      </w:r>
      <w:r w:rsidR="00081B7D" w:rsidRPr="003B1D88">
        <w:rPr>
          <w:rFonts w:ascii="Microsoft Sans Serif" w:hAnsi="Microsoft Sans Serif" w:cs="Microsoft Sans Serif"/>
          <w:sz w:val="24"/>
          <w:szCs w:val="24"/>
          <w:lang w:val="el-GR"/>
        </w:rPr>
        <w:t>ι τρόποι με τους οποίους λειτουργούν επιχειρήσεις, κυβερνήσεις, διεθνείς οργανισμοί, κοινωνίες, ακόμη και οικογένειες και άτομα θα αλλάξουν για πάντα.</w:t>
      </w:r>
      <w:r w:rsidR="00C5616E" w:rsidRPr="003B1D88">
        <w:rPr>
          <w:rFonts w:ascii="Microsoft Sans Serif" w:hAnsi="Microsoft Sans Serif" w:cs="Microsoft Sans Serif"/>
          <w:sz w:val="24"/>
          <w:szCs w:val="24"/>
          <w:lang w:val="el-GR"/>
        </w:rPr>
        <w:t xml:space="preserve">» Συμπληρώνοντας, </w:t>
      </w:r>
      <w:r w:rsidR="003B1D88" w:rsidRPr="003B1D88">
        <w:rPr>
          <w:rFonts w:ascii="Microsoft Sans Serif" w:hAnsi="Microsoft Sans Serif" w:cs="Microsoft Sans Serif"/>
          <w:sz w:val="24"/>
          <w:szCs w:val="24"/>
          <w:lang w:val="el-GR"/>
        </w:rPr>
        <w:t>«</w:t>
      </w:r>
      <w:r w:rsidR="00C5616E" w:rsidRPr="003B1D88">
        <w:rPr>
          <w:rFonts w:ascii="Microsoft Sans Serif" w:hAnsi="Microsoft Sans Serif" w:cs="Microsoft Sans Serif"/>
          <w:sz w:val="24"/>
          <w:szCs w:val="24"/>
          <w:lang w:val="el-GR"/>
        </w:rPr>
        <w:t>πως ο</w:t>
      </w:r>
      <w:r w:rsidR="00081B7D" w:rsidRPr="003B1D88">
        <w:rPr>
          <w:rFonts w:ascii="Microsoft Sans Serif" w:hAnsi="Microsoft Sans Serif" w:cs="Microsoft Sans Serif"/>
          <w:sz w:val="24"/>
          <w:szCs w:val="24"/>
          <w:lang w:val="el-GR"/>
        </w:rPr>
        <w:t xml:space="preserve">ι ηγέτες των επιχειρήσεων </w:t>
      </w:r>
      <w:r w:rsidR="00C5616E" w:rsidRPr="003B1D88">
        <w:rPr>
          <w:rFonts w:ascii="Microsoft Sans Serif" w:hAnsi="Microsoft Sans Serif" w:cs="Microsoft Sans Serif"/>
          <w:sz w:val="24"/>
          <w:szCs w:val="24"/>
          <w:lang w:val="el-GR"/>
        </w:rPr>
        <w:t xml:space="preserve">που έβαλαν </w:t>
      </w:r>
      <w:r w:rsidR="00081B7D" w:rsidRPr="003B1D88">
        <w:rPr>
          <w:rFonts w:ascii="Microsoft Sans Serif" w:hAnsi="Microsoft Sans Serif" w:cs="Microsoft Sans Serif"/>
          <w:sz w:val="24"/>
          <w:szCs w:val="24"/>
          <w:lang w:val="el-GR"/>
        </w:rPr>
        <w:t xml:space="preserve">την εταιρική κοινωνική ευθύνη και την </w:t>
      </w:r>
      <w:r w:rsidR="00124A22" w:rsidRPr="003B1D88">
        <w:rPr>
          <w:rFonts w:ascii="Microsoft Sans Serif" w:hAnsi="Microsoft Sans Serif" w:cs="Microsoft Sans Serif"/>
          <w:sz w:val="24"/>
          <w:szCs w:val="24"/>
          <w:lang w:val="el-GR"/>
        </w:rPr>
        <w:t xml:space="preserve">πατριωτική τους </w:t>
      </w:r>
      <w:r w:rsidR="003B1D88" w:rsidRPr="003B1D88">
        <w:rPr>
          <w:rFonts w:ascii="Microsoft Sans Serif" w:hAnsi="Microsoft Sans Serif" w:cs="Microsoft Sans Serif"/>
          <w:sz w:val="24"/>
          <w:szCs w:val="24"/>
          <w:lang w:val="el-GR"/>
        </w:rPr>
        <w:t>συνείδηση</w:t>
      </w:r>
      <w:r w:rsidR="00124A22" w:rsidRPr="003B1D88">
        <w:rPr>
          <w:rFonts w:ascii="Microsoft Sans Serif" w:hAnsi="Microsoft Sans Serif" w:cs="Microsoft Sans Serif"/>
          <w:sz w:val="24"/>
          <w:szCs w:val="24"/>
          <w:lang w:val="el-GR"/>
        </w:rPr>
        <w:t xml:space="preserve"> πάνω απ’ </w:t>
      </w:r>
      <w:r w:rsidR="00A76E4E" w:rsidRPr="003B1D88">
        <w:rPr>
          <w:rFonts w:ascii="Microsoft Sans Serif" w:hAnsi="Microsoft Sans Serif" w:cs="Microsoft Sans Serif"/>
          <w:sz w:val="24"/>
          <w:szCs w:val="24"/>
          <w:lang w:val="el-GR"/>
        </w:rPr>
        <w:t>όλα</w:t>
      </w:r>
      <w:r w:rsidR="00C5616E" w:rsidRPr="003B1D88">
        <w:rPr>
          <w:rFonts w:ascii="Microsoft Sans Serif" w:hAnsi="Microsoft Sans Serif" w:cs="Microsoft Sans Serif"/>
          <w:sz w:val="24"/>
          <w:szCs w:val="24"/>
          <w:lang w:val="el-GR"/>
        </w:rPr>
        <w:t xml:space="preserve"> -</w:t>
      </w:r>
      <w:r w:rsidR="00A76E4E" w:rsidRPr="003B1D88">
        <w:rPr>
          <w:rFonts w:ascii="Microsoft Sans Serif" w:hAnsi="Microsoft Sans Serif" w:cs="Microsoft Sans Serif"/>
          <w:sz w:val="24"/>
          <w:szCs w:val="24"/>
          <w:lang w:val="el-GR"/>
        </w:rPr>
        <w:t xml:space="preserve"> </w:t>
      </w:r>
      <w:r w:rsidR="003B1D88" w:rsidRPr="003B1D88">
        <w:rPr>
          <w:rFonts w:ascii="Microsoft Sans Serif" w:hAnsi="Microsoft Sans Serif" w:cs="Microsoft Sans Serif"/>
          <w:sz w:val="24"/>
          <w:szCs w:val="24"/>
          <w:lang w:val="el-GR"/>
        </w:rPr>
        <w:t>θέτοντας</w:t>
      </w:r>
      <w:r w:rsidR="00081B7D" w:rsidRPr="003B1D88">
        <w:rPr>
          <w:rFonts w:ascii="Microsoft Sans Serif" w:hAnsi="Microsoft Sans Serif" w:cs="Microsoft Sans Serif"/>
          <w:sz w:val="24"/>
          <w:szCs w:val="24"/>
          <w:lang w:val="el-GR"/>
        </w:rPr>
        <w:t xml:space="preserve"> την υγεία </w:t>
      </w:r>
      <w:r w:rsidR="00C5616E" w:rsidRPr="003B1D88">
        <w:rPr>
          <w:rFonts w:ascii="Microsoft Sans Serif" w:hAnsi="Microsoft Sans Serif" w:cs="Microsoft Sans Serif"/>
          <w:sz w:val="24"/>
          <w:szCs w:val="24"/>
          <w:lang w:val="el-GR"/>
        </w:rPr>
        <w:t>και το υπέρτατο αγαθό της ανθρώπινης ζωής, πάνω</w:t>
      </w:r>
      <w:r w:rsidR="00081B7D" w:rsidRPr="003B1D88">
        <w:rPr>
          <w:rFonts w:ascii="Microsoft Sans Serif" w:hAnsi="Microsoft Sans Serif" w:cs="Microsoft Sans Serif"/>
          <w:sz w:val="24"/>
          <w:szCs w:val="24"/>
          <w:lang w:val="el-GR"/>
        </w:rPr>
        <w:t xml:space="preserve"> από τα κέρδη </w:t>
      </w:r>
      <w:r w:rsidR="00C5616E" w:rsidRPr="003B1D88">
        <w:rPr>
          <w:rFonts w:ascii="Microsoft Sans Serif" w:hAnsi="Microsoft Sans Serif" w:cs="Microsoft Sans Serif"/>
          <w:sz w:val="24"/>
          <w:szCs w:val="24"/>
          <w:lang w:val="el-GR"/>
        </w:rPr>
        <w:t>και</w:t>
      </w:r>
      <w:r w:rsidR="00081B7D" w:rsidRPr="003B1D88">
        <w:rPr>
          <w:rFonts w:ascii="Microsoft Sans Serif" w:hAnsi="Microsoft Sans Serif" w:cs="Microsoft Sans Serif"/>
          <w:sz w:val="24"/>
          <w:szCs w:val="24"/>
          <w:lang w:val="el-GR"/>
        </w:rPr>
        <w:t xml:space="preserve"> τους ισολογισμούς</w:t>
      </w:r>
      <w:r w:rsidR="00C5616E" w:rsidRPr="003B1D88">
        <w:rPr>
          <w:rFonts w:ascii="Microsoft Sans Serif" w:hAnsi="Microsoft Sans Serif" w:cs="Microsoft Sans Serif"/>
          <w:sz w:val="24"/>
          <w:szCs w:val="24"/>
          <w:lang w:val="el-GR"/>
        </w:rPr>
        <w:t xml:space="preserve">, θα βγουν ωφελημένοι μακροπρόθεσμα, χάρη στην εμπιστοσύνη και την εκτίμηση </w:t>
      </w:r>
      <w:r w:rsidR="003B1D88" w:rsidRPr="003B1D88">
        <w:rPr>
          <w:rFonts w:ascii="Microsoft Sans Serif" w:hAnsi="Microsoft Sans Serif" w:cs="Microsoft Sans Serif"/>
          <w:sz w:val="24"/>
          <w:szCs w:val="24"/>
          <w:lang w:val="el-GR"/>
        </w:rPr>
        <w:t xml:space="preserve"> που θα έχουν κερδίσει στην κοινωνία.» Κλείνοντας </w:t>
      </w:r>
      <w:r w:rsidR="003B1D88" w:rsidRPr="003B1D88">
        <w:rPr>
          <w:rFonts w:ascii="Microsoft Sans Serif" w:hAnsi="Microsoft Sans Serif" w:cs="Microsoft Sans Serif"/>
          <w:sz w:val="24"/>
          <w:szCs w:val="24"/>
          <w:lang w:val="el-GR"/>
        </w:rPr>
        <w:lastRenderedPageBreak/>
        <w:t xml:space="preserve">την εισήγησή του, υπογράμμισε πως η έννοια του </w:t>
      </w:r>
      <w:r w:rsidR="003B1D88" w:rsidRPr="003B1D88">
        <w:rPr>
          <w:rFonts w:ascii="Microsoft Sans Serif" w:hAnsi="Microsoft Sans Serif" w:cs="Microsoft Sans Serif"/>
          <w:sz w:val="24"/>
          <w:szCs w:val="24"/>
        </w:rPr>
        <w:t>ESG</w:t>
      </w:r>
      <w:r w:rsidR="003B1D88" w:rsidRPr="003B1D88">
        <w:rPr>
          <w:rFonts w:ascii="Microsoft Sans Serif" w:hAnsi="Microsoft Sans Serif" w:cs="Microsoft Sans Serif"/>
          <w:sz w:val="24"/>
          <w:szCs w:val="24"/>
          <w:lang w:val="el-GR"/>
        </w:rPr>
        <w:t xml:space="preserve"> και η σημασία του έχει διευρυνθεί, έχει εμπλουτιστεί και η σημασία του έχει πολλαπλασιαστεί εκθετικά το τελευταίο διάστημα, με την πανδημία να παίζει ταυτόχρονα το ρόλο του καταλύτη και του επιταχυντή.</w:t>
      </w:r>
      <w:r w:rsidR="003B1D88">
        <w:rPr>
          <w:rFonts w:ascii="Microsoft Sans Serif" w:hAnsi="Microsoft Sans Serif" w:cs="Microsoft Sans Serif"/>
          <w:sz w:val="24"/>
          <w:szCs w:val="24"/>
          <w:lang w:val="el-GR"/>
        </w:rPr>
        <w:t xml:space="preserve"> «Το </w:t>
      </w:r>
      <w:r w:rsidR="003B1D88">
        <w:rPr>
          <w:rFonts w:ascii="Microsoft Sans Serif" w:hAnsi="Microsoft Sans Serif" w:cs="Microsoft Sans Serif"/>
          <w:sz w:val="24"/>
          <w:szCs w:val="24"/>
        </w:rPr>
        <w:t>ESG</w:t>
      </w:r>
      <w:r w:rsidR="003B1D88" w:rsidRPr="003B1D88">
        <w:rPr>
          <w:rFonts w:ascii="Microsoft Sans Serif" w:hAnsi="Microsoft Sans Serif" w:cs="Microsoft Sans Serif"/>
          <w:sz w:val="24"/>
          <w:szCs w:val="24"/>
          <w:lang w:val="el-GR"/>
        </w:rPr>
        <w:t xml:space="preserve"> </w:t>
      </w:r>
      <w:r w:rsidR="003B1D88">
        <w:rPr>
          <w:rFonts w:ascii="Microsoft Sans Serif" w:hAnsi="Microsoft Sans Serif" w:cs="Microsoft Sans Serif"/>
          <w:sz w:val="24"/>
          <w:szCs w:val="24"/>
          <w:lang w:val="el-GR"/>
        </w:rPr>
        <w:t>αναδεικνύεται σε κεντρικό μέρος της πυξίδας που καλούνται να συμβουλεύονται οι ηγέτες της νέας εποχής</w:t>
      </w:r>
      <w:r w:rsidR="004728BD">
        <w:rPr>
          <w:rFonts w:ascii="Microsoft Sans Serif" w:hAnsi="Microsoft Sans Serif" w:cs="Microsoft Sans Serif"/>
          <w:sz w:val="24"/>
          <w:szCs w:val="24"/>
          <w:lang w:val="el-GR"/>
        </w:rPr>
        <w:t xml:space="preserve"> </w:t>
      </w:r>
      <w:r w:rsidR="003B1D88">
        <w:rPr>
          <w:rFonts w:ascii="Microsoft Sans Serif" w:hAnsi="Microsoft Sans Serif" w:cs="Microsoft Sans Serif"/>
          <w:sz w:val="24"/>
          <w:szCs w:val="24"/>
          <w:lang w:val="el-GR"/>
        </w:rPr>
        <w:t xml:space="preserve">και η συμβολή του θα είναι καίρια στο να χτίσουμε καλύτερα, πιο βιώσιμα και πιο σταθερά </w:t>
      </w:r>
      <w:r w:rsidR="004728BD">
        <w:rPr>
          <w:rFonts w:ascii="Microsoft Sans Serif" w:hAnsi="Microsoft Sans Serif" w:cs="Microsoft Sans Serif"/>
          <w:sz w:val="24"/>
          <w:szCs w:val="24"/>
          <w:lang w:val="el-GR"/>
        </w:rPr>
        <w:t>επιχειρηματικά οικοσυστήματα» κατέληξε.</w:t>
      </w:r>
    </w:p>
    <w:p w14:paraId="75EAC2E4" w14:textId="531D834E" w:rsidR="00B40A93" w:rsidRDefault="007859E2">
      <w:pPr>
        <w:pStyle w:val="BodyA"/>
        <w:spacing w:line="240" w:lineRule="auto"/>
        <w:jc w:val="both"/>
        <w:rPr>
          <w:rFonts w:ascii="Microsoft Sans Serif" w:hAnsi="Microsoft Sans Serif" w:cs="Microsoft Sans Serif"/>
          <w:sz w:val="24"/>
          <w:szCs w:val="24"/>
          <w:lang w:val="el-GR"/>
        </w:rPr>
      </w:pPr>
      <w:r w:rsidRPr="00B40A93">
        <w:rPr>
          <w:rFonts w:ascii="Microsoft Sans Serif" w:eastAsia="Microsoft Sans Serif" w:hAnsi="Microsoft Sans Serif" w:cs="Microsoft Sans Serif"/>
          <w:sz w:val="24"/>
          <w:szCs w:val="24"/>
          <w:lang w:val="el-GR"/>
        </w:rPr>
        <w:t xml:space="preserve">Στο πάνελ που ακολούθησε, με συντονίστρια την κα </w:t>
      </w:r>
      <w:r w:rsidRPr="00B40A93">
        <w:rPr>
          <w:rFonts w:ascii="Microsoft Sans Serif" w:eastAsia="Microsoft Sans Serif" w:hAnsi="Microsoft Sans Serif" w:cs="Microsoft Sans Serif"/>
          <w:b/>
          <w:bCs/>
          <w:sz w:val="24"/>
          <w:szCs w:val="24"/>
          <w:lang w:val="el-GR"/>
        </w:rPr>
        <w:t>Ιζαμπέλλα Μ. Τσίρμπα</w:t>
      </w:r>
      <w:r w:rsidRPr="00B40A93">
        <w:rPr>
          <w:rFonts w:ascii="Microsoft Sans Serif" w:eastAsia="Microsoft Sans Serif" w:hAnsi="Microsoft Sans Serif" w:cs="Microsoft Sans Serif"/>
          <w:sz w:val="24"/>
          <w:szCs w:val="24"/>
          <w:lang w:val="el-GR"/>
        </w:rPr>
        <w:t xml:space="preserve">, </w:t>
      </w:r>
      <w:r w:rsidRPr="00B40A93">
        <w:rPr>
          <w:rFonts w:ascii="Microsoft Sans Serif" w:hAnsi="Microsoft Sans Serif"/>
          <w:sz w:val="24"/>
          <w:szCs w:val="24"/>
          <w:lang w:val="el-GR"/>
        </w:rPr>
        <w:t>Δικηγόρο Χρηματοοικονομικού Δικαίου και Νομική Σύμβουλο,</w:t>
      </w:r>
      <w:r w:rsidR="00B40A93" w:rsidRPr="00B40A93">
        <w:rPr>
          <w:rFonts w:ascii="Microsoft Sans Serif" w:hAnsi="Microsoft Sans Serif"/>
          <w:sz w:val="24"/>
          <w:szCs w:val="24"/>
          <w:lang w:val="el-GR"/>
        </w:rPr>
        <w:t xml:space="preserve"> </w:t>
      </w:r>
      <w:r w:rsidRPr="00B40A93">
        <w:rPr>
          <w:rFonts w:ascii="Microsoft Sans Serif" w:hAnsi="Microsoft Sans Serif"/>
          <w:sz w:val="24"/>
          <w:szCs w:val="24"/>
          <w:lang w:val="el-GR"/>
        </w:rPr>
        <w:t xml:space="preserve">Υπεύθυνη Συμμετοχής Μελών και Εξεύρεσης Οικονομικών Πόρων του </w:t>
      </w:r>
      <w:r w:rsidRPr="00B40A93">
        <w:rPr>
          <w:rFonts w:ascii="Microsoft Sans Serif" w:hAnsi="Microsoft Sans Serif"/>
          <w:sz w:val="24"/>
          <w:szCs w:val="24"/>
          <w:lang w:val="fr-FR"/>
        </w:rPr>
        <w:t>HAALSE</w:t>
      </w:r>
      <w:r w:rsidRPr="00B40A93">
        <w:rPr>
          <w:rFonts w:ascii="Microsoft Sans Serif" w:hAnsi="Microsoft Sans Serif"/>
          <w:sz w:val="24"/>
          <w:szCs w:val="24"/>
          <w:lang w:val="el-GR"/>
        </w:rPr>
        <w:t xml:space="preserve">, </w:t>
      </w:r>
      <w:r w:rsidR="00774626" w:rsidRPr="00B40A93">
        <w:rPr>
          <w:rFonts w:ascii="Microsoft Sans Serif" w:eastAsia="Microsoft Sans Serif" w:hAnsi="Microsoft Sans Serif" w:cs="Microsoft Sans Serif"/>
          <w:sz w:val="24"/>
          <w:szCs w:val="24"/>
          <w:lang w:val="el-GR"/>
        </w:rPr>
        <w:t xml:space="preserve">οι προσκεκλημένοι εστίασαν στην </w:t>
      </w:r>
      <w:r w:rsidR="00FF2E4E" w:rsidRPr="00B40A93">
        <w:rPr>
          <w:rFonts w:ascii="Microsoft Sans Serif" w:hAnsi="Microsoft Sans Serif" w:cs="Microsoft Sans Serif"/>
          <w:sz w:val="24"/>
          <w:szCs w:val="24"/>
          <w:lang w:val="el-GR"/>
        </w:rPr>
        <w:t>ενσωμάτωση</w:t>
      </w:r>
      <w:r w:rsidR="00081B7D" w:rsidRPr="00B40A93">
        <w:rPr>
          <w:rFonts w:ascii="Microsoft Sans Serif" w:hAnsi="Microsoft Sans Serif" w:cs="Microsoft Sans Serif"/>
          <w:sz w:val="24"/>
          <w:szCs w:val="24"/>
          <w:lang w:val="el-GR"/>
        </w:rPr>
        <w:t xml:space="preserve"> των κριτηρίων ESG</w:t>
      </w:r>
      <w:r w:rsidR="00FF2E4E" w:rsidRPr="00B40A93">
        <w:rPr>
          <w:rFonts w:ascii="Microsoft Sans Serif" w:hAnsi="Microsoft Sans Serif" w:cs="Microsoft Sans Serif"/>
          <w:sz w:val="24"/>
          <w:szCs w:val="24"/>
          <w:lang w:val="el-GR"/>
        </w:rPr>
        <w:t xml:space="preserve"> σε όλο το φάσμα της αγοράς</w:t>
      </w:r>
      <w:r w:rsidR="00774626" w:rsidRPr="00B40A93">
        <w:rPr>
          <w:rFonts w:ascii="Microsoft Sans Serif" w:hAnsi="Microsoft Sans Serif" w:cs="Microsoft Sans Serif"/>
          <w:sz w:val="24"/>
          <w:szCs w:val="24"/>
          <w:lang w:val="el-GR"/>
        </w:rPr>
        <w:t>,</w:t>
      </w:r>
      <w:r w:rsidR="00081B7D" w:rsidRPr="00B40A93">
        <w:rPr>
          <w:rFonts w:ascii="Microsoft Sans Serif" w:hAnsi="Microsoft Sans Serif" w:cs="Microsoft Sans Serif"/>
          <w:sz w:val="24"/>
          <w:szCs w:val="24"/>
          <w:lang w:val="el-GR"/>
        </w:rPr>
        <w:t xml:space="preserve"> </w:t>
      </w:r>
      <w:r w:rsidR="00774626" w:rsidRPr="00B40A93">
        <w:rPr>
          <w:rFonts w:ascii="Microsoft Sans Serif" w:hAnsi="Microsoft Sans Serif" w:cs="Microsoft Sans Serif"/>
          <w:sz w:val="24"/>
          <w:szCs w:val="24"/>
          <w:lang w:val="el-GR"/>
        </w:rPr>
        <w:t xml:space="preserve">καταδεικνύοντας </w:t>
      </w:r>
      <w:r w:rsidR="00FF2E4E" w:rsidRPr="00B40A93">
        <w:rPr>
          <w:rFonts w:ascii="Microsoft Sans Serif" w:hAnsi="Microsoft Sans Serif" w:cs="Microsoft Sans Serif"/>
          <w:sz w:val="24"/>
          <w:szCs w:val="24"/>
          <w:lang w:val="el-GR"/>
        </w:rPr>
        <w:t xml:space="preserve">τη </w:t>
      </w:r>
      <w:r w:rsidR="00081B7D" w:rsidRPr="00B40A93">
        <w:rPr>
          <w:rFonts w:ascii="Microsoft Sans Serif" w:hAnsi="Microsoft Sans Serif" w:cs="Microsoft Sans Serif"/>
          <w:sz w:val="24"/>
          <w:szCs w:val="24"/>
          <w:lang w:val="el-GR"/>
        </w:rPr>
        <w:t xml:space="preserve">σημαντική αλλαγή </w:t>
      </w:r>
      <w:r w:rsidR="00FF2E4E" w:rsidRPr="00B40A93">
        <w:rPr>
          <w:rFonts w:ascii="Microsoft Sans Serif" w:hAnsi="Microsoft Sans Serif" w:cs="Microsoft Sans Serif"/>
          <w:sz w:val="24"/>
          <w:szCs w:val="24"/>
          <w:lang w:val="el-GR"/>
        </w:rPr>
        <w:t>που λαμβάνει χώρα τα τελευταία χρόνια</w:t>
      </w:r>
      <w:r w:rsidR="00081B7D" w:rsidRPr="00B40A93">
        <w:rPr>
          <w:rFonts w:ascii="Microsoft Sans Serif" w:hAnsi="Microsoft Sans Serif" w:cs="Microsoft Sans Serif"/>
          <w:sz w:val="24"/>
          <w:szCs w:val="24"/>
          <w:lang w:val="el-GR"/>
        </w:rPr>
        <w:t xml:space="preserve"> </w:t>
      </w:r>
      <w:r w:rsidR="00FF2E4E" w:rsidRPr="00B40A93">
        <w:rPr>
          <w:rFonts w:ascii="Microsoft Sans Serif" w:hAnsi="Microsoft Sans Serif" w:cs="Microsoft Sans Serif"/>
          <w:sz w:val="24"/>
          <w:szCs w:val="24"/>
          <w:lang w:val="el-GR"/>
        </w:rPr>
        <w:t xml:space="preserve">σε σχέση με το πως αντιλαμβανόμαστε </w:t>
      </w:r>
      <w:r w:rsidR="00B02718" w:rsidRPr="00B40A93">
        <w:rPr>
          <w:rFonts w:ascii="Microsoft Sans Serif" w:hAnsi="Microsoft Sans Serif" w:cs="Microsoft Sans Serif"/>
          <w:sz w:val="24"/>
          <w:szCs w:val="24"/>
          <w:lang w:val="el-GR"/>
        </w:rPr>
        <w:t>το «σκοπό» μιας επιχείρησης</w:t>
      </w:r>
      <w:r w:rsidR="00081B7D" w:rsidRPr="00B40A93">
        <w:rPr>
          <w:rFonts w:ascii="Microsoft Sans Serif" w:hAnsi="Microsoft Sans Serif" w:cs="Microsoft Sans Serif"/>
          <w:sz w:val="24"/>
          <w:szCs w:val="24"/>
          <w:lang w:val="el-GR"/>
        </w:rPr>
        <w:t xml:space="preserve">. Στην αλλαγή αυτή </w:t>
      </w:r>
      <w:r w:rsidR="00FF2E4E" w:rsidRPr="00B40A93">
        <w:rPr>
          <w:rFonts w:ascii="Microsoft Sans Serif" w:hAnsi="Microsoft Sans Serif" w:cs="Microsoft Sans Serif"/>
          <w:sz w:val="24"/>
          <w:szCs w:val="24"/>
          <w:lang w:val="el-GR"/>
        </w:rPr>
        <w:t>καταλυτικό ρόλο παίζει</w:t>
      </w:r>
      <w:r w:rsidR="00081B7D" w:rsidRPr="00B40A93">
        <w:rPr>
          <w:rFonts w:ascii="Microsoft Sans Serif" w:hAnsi="Microsoft Sans Serif" w:cs="Microsoft Sans Serif"/>
          <w:sz w:val="24"/>
          <w:szCs w:val="24"/>
          <w:lang w:val="el-GR"/>
        </w:rPr>
        <w:t xml:space="preserve"> η πανδημία</w:t>
      </w:r>
      <w:r w:rsidR="001F4A24">
        <w:rPr>
          <w:rFonts w:ascii="Microsoft Sans Serif" w:hAnsi="Microsoft Sans Serif" w:cs="Microsoft Sans Serif"/>
          <w:sz w:val="24"/>
          <w:szCs w:val="24"/>
          <w:lang w:val="el-GR"/>
        </w:rPr>
        <w:t xml:space="preserve"> του</w:t>
      </w:r>
      <w:r w:rsidR="00774626" w:rsidRPr="00B40A93">
        <w:rPr>
          <w:rFonts w:ascii="Microsoft Sans Serif" w:hAnsi="Microsoft Sans Serif" w:cs="Microsoft Sans Serif"/>
          <w:sz w:val="24"/>
          <w:szCs w:val="24"/>
          <w:lang w:val="el-GR"/>
        </w:rPr>
        <w:t xml:space="preserve"> </w:t>
      </w:r>
      <w:r w:rsidR="00774626" w:rsidRPr="00B40A93">
        <w:rPr>
          <w:rFonts w:ascii="Microsoft Sans Serif" w:hAnsi="Microsoft Sans Serif" w:cs="Microsoft Sans Serif"/>
          <w:sz w:val="24"/>
          <w:szCs w:val="24"/>
        </w:rPr>
        <w:t>Covid</w:t>
      </w:r>
      <w:r w:rsidR="00774626" w:rsidRPr="00B40A93">
        <w:rPr>
          <w:rFonts w:ascii="Microsoft Sans Serif" w:hAnsi="Microsoft Sans Serif" w:cs="Microsoft Sans Serif"/>
          <w:sz w:val="24"/>
          <w:szCs w:val="24"/>
          <w:lang w:val="el-GR"/>
        </w:rPr>
        <w:t>-19</w:t>
      </w:r>
      <w:r w:rsidR="00FF2E4E" w:rsidRPr="00B40A93">
        <w:rPr>
          <w:rFonts w:ascii="Microsoft Sans Serif" w:hAnsi="Microsoft Sans Serif" w:cs="Microsoft Sans Serif"/>
          <w:sz w:val="24"/>
          <w:szCs w:val="24"/>
          <w:lang w:val="el-GR"/>
        </w:rPr>
        <w:t xml:space="preserve">, </w:t>
      </w:r>
      <w:r w:rsidR="00B02718" w:rsidRPr="00B40A93">
        <w:rPr>
          <w:rFonts w:ascii="Microsoft Sans Serif" w:hAnsi="Microsoft Sans Serif" w:cs="Microsoft Sans Serif"/>
          <w:sz w:val="24"/>
          <w:szCs w:val="24"/>
          <w:lang w:val="el-GR"/>
        </w:rPr>
        <w:t>η οποία,</w:t>
      </w:r>
      <w:r w:rsidR="00797232" w:rsidRPr="00B40A93">
        <w:rPr>
          <w:rFonts w:ascii="Microsoft Sans Serif" w:hAnsi="Microsoft Sans Serif" w:cs="Microsoft Sans Serif"/>
          <w:sz w:val="24"/>
          <w:szCs w:val="24"/>
          <w:lang w:val="el-GR"/>
        </w:rPr>
        <w:t xml:space="preserve"> όπως σημειώθηκε, </w:t>
      </w:r>
      <w:r w:rsidR="00B02718" w:rsidRPr="00B40A93">
        <w:rPr>
          <w:rFonts w:ascii="Microsoft Sans Serif" w:hAnsi="Microsoft Sans Serif" w:cs="Microsoft Sans Serif"/>
          <w:sz w:val="24"/>
          <w:szCs w:val="24"/>
          <w:lang w:val="el-GR"/>
        </w:rPr>
        <w:t xml:space="preserve">δεν συνιστά μια ακόμα κρίση αλλά ένα πραγματικό «σοκ» </w:t>
      </w:r>
      <w:r w:rsidR="00797232" w:rsidRPr="00B40A93">
        <w:rPr>
          <w:rFonts w:ascii="Microsoft Sans Serif" w:hAnsi="Microsoft Sans Serif" w:cs="Microsoft Sans Serif"/>
          <w:sz w:val="24"/>
          <w:szCs w:val="24"/>
          <w:lang w:val="el-GR"/>
        </w:rPr>
        <w:t>για</w:t>
      </w:r>
      <w:r w:rsidR="00B02718" w:rsidRPr="00B40A93">
        <w:rPr>
          <w:rFonts w:ascii="Microsoft Sans Serif" w:hAnsi="Microsoft Sans Serif" w:cs="Microsoft Sans Serif"/>
          <w:sz w:val="24"/>
          <w:szCs w:val="24"/>
          <w:lang w:val="el-GR"/>
        </w:rPr>
        <w:t xml:space="preserve"> την </w:t>
      </w:r>
      <w:r w:rsidR="00B70CB1" w:rsidRPr="00B40A93">
        <w:rPr>
          <w:rFonts w:ascii="Microsoft Sans Serif" w:hAnsi="Microsoft Sans Serif" w:cs="Microsoft Sans Serif"/>
          <w:sz w:val="24"/>
          <w:szCs w:val="24"/>
          <w:lang w:val="el-GR"/>
        </w:rPr>
        <w:t xml:space="preserve">κοινωνία και την οικονομία. </w:t>
      </w:r>
    </w:p>
    <w:p w14:paraId="1CFA19DE" w14:textId="77777777" w:rsidR="00B40A93" w:rsidRDefault="00B70CB1">
      <w:pPr>
        <w:pStyle w:val="BodyA"/>
        <w:spacing w:line="240" w:lineRule="auto"/>
        <w:jc w:val="both"/>
        <w:rPr>
          <w:rFonts w:ascii="Microsoft Sans Serif" w:hAnsi="Microsoft Sans Serif" w:cs="Microsoft Sans Serif"/>
          <w:sz w:val="24"/>
          <w:szCs w:val="24"/>
          <w:lang w:val="el-GR"/>
        </w:rPr>
      </w:pPr>
      <w:r w:rsidRPr="00B40A93">
        <w:rPr>
          <w:rFonts w:ascii="Microsoft Sans Serif" w:hAnsi="Microsoft Sans Serif" w:cs="Microsoft Sans Serif"/>
          <w:sz w:val="24"/>
          <w:szCs w:val="24"/>
          <w:lang w:val="el-GR"/>
        </w:rPr>
        <w:t>Ομοίως,</w:t>
      </w:r>
      <w:r w:rsidR="00FF2E4E" w:rsidRPr="00B40A93">
        <w:rPr>
          <w:rFonts w:ascii="Microsoft Sans Serif" w:hAnsi="Microsoft Sans Serif" w:cs="Microsoft Sans Serif"/>
          <w:sz w:val="24"/>
          <w:szCs w:val="24"/>
          <w:lang w:val="el-GR"/>
        </w:rPr>
        <w:t xml:space="preserve"> η </w:t>
      </w:r>
      <w:r w:rsidR="00B02718" w:rsidRPr="00B40A93">
        <w:rPr>
          <w:rFonts w:ascii="Microsoft Sans Serif" w:hAnsi="Microsoft Sans Serif" w:cs="Microsoft Sans Serif"/>
          <w:sz w:val="24"/>
          <w:szCs w:val="24"/>
          <w:lang w:val="el-GR"/>
        </w:rPr>
        <w:t xml:space="preserve">ολοένα και καλύτερη </w:t>
      </w:r>
      <w:r w:rsidR="00FF2E4E" w:rsidRPr="00B40A93">
        <w:rPr>
          <w:rFonts w:ascii="Microsoft Sans Serif" w:hAnsi="Microsoft Sans Serif" w:cs="Microsoft Sans Serif"/>
          <w:sz w:val="24"/>
          <w:szCs w:val="24"/>
          <w:lang w:val="el-GR"/>
        </w:rPr>
        <w:t xml:space="preserve">κατανόηση από την πλευρά </w:t>
      </w:r>
      <w:r w:rsidR="00797232" w:rsidRPr="00B40A93">
        <w:rPr>
          <w:rFonts w:ascii="Microsoft Sans Serif" w:hAnsi="Microsoft Sans Serif" w:cs="Microsoft Sans Serif"/>
          <w:sz w:val="24"/>
          <w:szCs w:val="24"/>
          <w:lang w:val="el-GR"/>
        </w:rPr>
        <w:t>του κοινού</w:t>
      </w:r>
      <w:r w:rsidRPr="00B40A93">
        <w:rPr>
          <w:rFonts w:ascii="Microsoft Sans Serif" w:hAnsi="Microsoft Sans Serif" w:cs="Microsoft Sans Serif"/>
          <w:sz w:val="24"/>
          <w:szCs w:val="24"/>
          <w:lang w:val="el-GR"/>
        </w:rPr>
        <w:t xml:space="preserve"> και των επενδυτών</w:t>
      </w:r>
      <w:r w:rsidR="00081B7D" w:rsidRPr="00B40A93">
        <w:rPr>
          <w:rFonts w:ascii="Microsoft Sans Serif" w:hAnsi="Microsoft Sans Serif" w:cs="Microsoft Sans Serif"/>
          <w:sz w:val="24"/>
          <w:szCs w:val="24"/>
          <w:lang w:val="el-GR"/>
        </w:rPr>
        <w:t xml:space="preserve"> </w:t>
      </w:r>
      <w:r w:rsidR="00FF2E4E" w:rsidRPr="00B40A93">
        <w:rPr>
          <w:rFonts w:ascii="Microsoft Sans Serif" w:hAnsi="Microsoft Sans Serif" w:cs="Microsoft Sans Serif"/>
          <w:sz w:val="24"/>
          <w:szCs w:val="24"/>
          <w:lang w:val="el-GR"/>
        </w:rPr>
        <w:t xml:space="preserve">της </w:t>
      </w:r>
      <w:r w:rsidR="00081B7D" w:rsidRPr="00B40A93">
        <w:rPr>
          <w:rFonts w:ascii="Microsoft Sans Serif" w:hAnsi="Microsoft Sans Serif" w:cs="Microsoft Sans Serif"/>
          <w:sz w:val="24"/>
          <w:szCs w:val="24"/>
          <w:lang w:val="el-GR"/>
        </w:rPr>
        <w:t xml:space="preserve">σπουδαιότητας των θεμάτων που </w:t>
      </w:r>
      <w:r w:rsidR="00797232" w:rsidRPr="00B40A93">
        <w:rPr>
          <w:rFonts w:ascii="Microsoft Sans Serif" w:hAnsi="Microsoft Sans Serif" w:cs="Microsoft Sans Serif"/>
          <w:sz w:val="24"/>
          <w:szCs w:val="24"/>
          <w:lang w:val="el-GR"/>
        </w:rPr>
        <w:t>αφορούν</w:t>
      </w:r>
      <w:r w:rsidR="00B02718" w:rsidRPr="00B40A93">
        <w:rPr>
          <w:rFonts w:ascii="Microsoft Sans Serif" w:hAnsi="Microsoft Sans Serif" w:cs="Microsoft Sans Serif"/>
          <w:sz w:val="24"/>
          <w:szCs w:val="24"/>
          <w:lang w:val="el-GR"/>
        </w:rPr>
        <w:t xml:space="preserve"> το περιβάλλον,</w:t>
      </w:r>
      <w:r w:rsidR="00A76E4E" w:rsidRPr="00B40A93">
        <w:rPr>
          <w:rFonts w:ascii="Microsoft Sans Serif" w:hAnsi="Microsoft Sans Serif" w:cs="Microsoft Sans Serif"/>
          <w:sz w:val="24"/>
          <w:szCs w:val="24"/>
          <w:lang w:val="el-GR"/>
        </w:rPr>
        <w:t xml:space="preserve"> την εύρυθμη λειτουργία της κοινωνίας</w:t>
      </w:r>
      <w:r w:rsidR="00B02718" w:rsidRPr="00B40A93">
        <w:rPr>
          <w:rFonts w:ascii="Microsoft Sans Serif" w:hAnsi="Microsoft Sans Serif" w:cs="Microsoft Sans Serif"/>
          <w:sz w:val="24"/>
          <w:szCs w:val="24"/>
          <w:lang w:val="el-GR"/>
        </w:rPr>
        <w:t>, καθώς και τη καλύτερη διακυβέρνηση</w:t>
      </w:r>
      <w:r w:rsidR="00A76E4E" w:rsidRPr="00B40A93">
        <w:rPr>
          <w:rFonts w:ascii="Microsoft Sans Serif" w:hAnsi="Microsoft Sans Serif" w:cs="Microsoft Sans Serif"/>
          <w:sz w:val="24"/>
          <w:szCs w:val="24"/>
          <w:lang w:val="el-GR"/>
        </w:rPr>
        <w:t xml:space="preserve"> των εταιρ</w:t>
      </w:r>
      <w:r w:rsidRPr="00B40A93">
        <w:rPr>
          <w:rFonts w:ascii="Microsoft Sans Serif" w:hAnsi="Microsoft Sans Serif" w:cs="Microsoft Sans Serif"/>
          <w:sz w:val="24"/>
          <w:szCs w:val="24"/>
          <w:lang w:val="el-GR"/>
        </w:rPr>
        <w:t>ε</w:t>
      </w:r>
      <w:r w:rsidR="00A76E4E" w:rsidRPr="00B40A93">
        <w:rPr>
          <w:rFonts w:ascii="Microsoft Sans Serif" w:hAnsi="Microsoft Sans Serif" w:cs="Microsoft Sans Serif"/>
          <w:sz w:val="24"/>
          <w:szCs w:val="24"/>
          <w:lang w:val="el-GR"/>
        </w:rPr>
        <w:t>ιών</w:t>
      </w:r>
      <w:r w:rsidRPr="00B40A93">
        <w:rPr>
          <w:rFonts w:ascii="Microsoft Sans Serif" w:hAnsi="Microsoft Sans Serif" w:cs="Microsoft Sans Serif"/>
          <w:sz w:val="24"/>
          <w:szCs w:val="24"/>
          <w:lang w:val="el-GR"/>
        </w:rPr>
        <w:t xml:space="preserve"> βοηθά προς αυτή την κατεύθυνση</w:t>
      </w:r>
      <w:r w:rsidR="00081B7D" w:rsidRPr="00B40A93">
        <w:rPr>
          <w:rFonts w:ascii="Microsoft Sans Serif" w:hAnsi="Microsoft Sans Serif" w:cs="Microsoft Sans Serif"/>
          <w:sz w:val="24"/>
          <w:szCs w:val="24"/>
          <w:lang w:val="el-GR"/>
        </w:rPr>
        <w:t xml:space="preserve">. </w:t>
      </w:r>
      <w:r w:rsidR="00A50409" w:rsidRPr="00B40A93">
        <w:rPr>
          <w:rFonts w:ascii="Microsoft Sans Serif" w:hAnsi="Microsoft Sans Serif" w:cs="Microsoft Sans Serif"/>
          <w:sz w:val="24"/>
          <w:szCs w:val="24"/>
          <w:lang w:val="el-GR"/>
        </w:rPr>
        <w:t>Σαν μία άλλη περίοδος</w:t>
      </w:r>
      <w:r w:rsidR="00147CA7" w:rsidRPr="00B40A93">
        <w:rPr>
          <w:rFonts w:ascii="Microsoft Sans Serif" w:hAnsi="Microsoft Sans Serif" w:cs="Microsoft Sans Serif"/>
          <w:sz w:val="24"/>
          <w:szCs w:val="24"/>
          <w:lang w:val="el-GR"/>
        </w:rPr>
        <w:t xml:space="preserve"> «αναγέννηση</w:t>
      </w:r>
      <w:r w:rsidR="00A50409" w:rsidRPr="00B40A93">
        <w:rPr>
          <w:rFonts w:ascii="Microsoft Sans Serif" w:hAnsi="Microsoft Sans Serif" w:cs="Microsoft Sans Serif"/>
          <w:sz w:val="24"/>
          <w:szCs w:val="24"/>
          <w:lang w:val="el-GR"/>
        </w:rPr>
        <w:t>ς</w:t>
      </w:r>
      <w:r w:rsidR="00147CA7" w:rsidRPr="00B40A93">
        <w:rPr>
          <w:rFonts w:ascii="Microsoft Sans Serif" w:hAnsi="Microsoft Sans Serif" w:cs="Microsoft Sans Serif"/>
          <w:sz w:val="24"/>
          <w:szCs w:val="24"/>
          <w:lang w:val="el-GR"/>
        </w:rPr>
        <w:t>»</w:t>
      </w:r>
      <w:r w:rsidR="00A50409" w:rsidRPr="00B40A93">
        <w:rPr>
          <w:rFonts w:ascii="Microsoft Sans Serif" w:hAnsi="Microsoft Sans Serif" w:cs="Microsoft Sans Serif"/>
          <w:sz w:val="24"/>
          <w:szCs w:val="24"/>
          <w:lang w:val="el-GR"/>
        </w:rPr>
        <w:t xml:space="preserve">, το επιχειρηματικό μοντέλο της βιώσιμης ανάπτυξης </w:t>
      </w:r>
      <w:r w:rsidR="00797232" w:rsidRPr="00B40A93">
        <w:rPr>
          <w:rFonts w:ascii="Microsoft Sans Serif" w:hAnsi="Microsoft Sans Serif" w:cs="Microsoft Sans Serif"/>
          <w:sz w:val="24"/>
          <w:szCs w:val="24"/>
          <w:lang w:val="el-GR"/>
        </w:rPr>
        <w:t xml:space="preserve">θέτει </w:t>
      </w:r>
      <w:r w:rsidR="00A50409" w:rsidRPr="00B40A93">
        <w:rPr>
          <w:rFonts w:ascii="Microsoft Sans Serif" w:hAnsi="Microsoft Sans Serif" w:cs="Microsoft Sans Serif"/>
          <w:sz w:val="24"/>
          <w:szCs w:val="24"/>
          <w:lang w:val="el-GR"/>
        </w:rPr>
        <w:t xml:space="preserve">στο επίκεντρο </w:t>
      </w:r>
      <w:r w:rsidR="00797232" w:rsidRPr="00B40A93">
        <w:rPr>
          <w:rFonts w:ascii="Microsoft Sans Serif" w:hAnsi="Microsoft Sans Serif" w:cs="Microsoft Sans Serif"/>
          <w:sz w:val="24"/>
          <w:szCs w:val="24"/>
          <w:lang w:val="el-GR"/>
        </w:rPr>
        <w:t>τον άνθρωπο και όχι μόνο το οικονομικό κέρδος</w:t>
      </w:r>
      <w:r w:rsidR="00A50409" w:rsidRPr="00B40A93">
        <w:rPr>
          <w:rFonts w:ascii="Microsoft Sans Serif" w:hAnsi="Microsoft Sans Serif" w:cs="Microsoft Sans Serif"/>
          <w:sz w:val="24"/>
          <w:szCs w:val="24"/>
          <w:lang w:val="el-GR"/>
        </w:rPr>
        <w:t>,</w:t>
      </w:r>
      <w:r w:rsidR="00FF2E4E" w:rsidRPr="00B40A93">
        <w:rPr>
          <w:rFonts w:ascii="Microsoft Sans Serif" w:hAnsi="Microsoft Sans Serif" w:cs="Microsoft Sans Serif"/>
          <w:sz w:val="24"/>
          <w:szCs w:val="24"/>
          <w:lang w:val="el-GR"/>
        </w:rPr>
        <w:t xml:space="preserve"> γεγονός που καθιστά το </w:t>
      </w:r>
      <w:r w:rsidR="00A50409" w:rsidRPr="00B40A93">
        <w:rPr>
          <w:rFonts w:ascii="Microsoft Sans Serif" w:hAnsi="Microsoft Sans Serif" w:cs="Microsoft Sans Serif"/>
          <w:sz w:val="24"/>
          <w:szCs w:val="24"/>
          <w:lang w:val="el-GR"/>
        </w:rPr>
        <w:t xml:space="preserve">ρόλο της διοίκησης μια επιχείρησης </w:t>
      </w:r>
      <w:r w:rsidR="00147CA7" w:rsidRPr="00B40A93">
        <w:rPr>
          <w:rFonts w:ascii="Microsoft Sans Serif" w:hAnsi="Microsoft Sans Serif" w:cs="Microsoft Sans Serif"/>
          <w:sz w:val="24"/>
          <w:szCs w:val="24"/>
          <w:lang w:val="el-GR"/>
        </w:rPr>
        <w:t xml:space="preserve">πιο δύσκολο και απαιτητικό, καθώς </w:t>
      </w:r>
      <w:r w:rsidR="00A50409" w:rsidRPr="00B40A93">
        <w:rPr>
          <w:rFonts w:ascii="Microsoft Sans Serif" w:hAnsi="Microsoft Sans Serif" w:cs="Microsoft Sans Serif"/>
          <w:sz w:val="24"/>
          <w:szCs w:val="24"/>
          <w:lang w:val="el-GR"/>
        </w:rPr>
        <w:t xml:space="preserve">δεν είναι καθόλου εύκολο, όπως </w:t>
      </w:r>
      <w:r w:rsidR="008D7321" w:rsidRPr="00B40A93">
        <w:rPr>
          <w:rFonts w:ascii="Microsoft Sans Serif" w:hAnsi="Microsoft Sans Serif" w:cs="Microsoft Sans Serif"/>
          <w:sz w:val="24"/>
          <w:szCs w:val="24"/>
          <w:lang w:val="el-GR"/>
        </w:rPr>
        <w:t xml:space="preserve">παρατήρησαν οι ομιλητές, </w:t>
      </w:r>
      <w:r w:rsidR="00A50409" w:rsidRPr="00B40A93">
        <w:rPr>
          <w:rFonts w:ascii="Microsoft Sans Serif" w:hAnsi="Microsoft Sans Serif" w:cs="Microsoft Sans Serif"/>
          <w:sz w:val="24"/>
          <w:szCs w:val="24"/>
          <w:lang w:val="el-GR"/>
        </w:rPr>
        <w:t xml:space="preserve">να βρίσκει κανείς </w:t>
      </w:r>
      <w:r w:rsidR="003D1095" w:rsidRPr="00B40A93">
        <w:rPr>
          <w:rFonts w:ascii="Microsoft Sans Serif" w:hAnsi="Microsoft Sans Serif" w:cs="Microsoft Sans Serif"/>
          <w:sz w:val="24"/>
          <w:szCs w:val="24"/>
          <w:lang w:val="el-GR"/>
        </w:rPr>
        <w:t xml:space="preserve">κάθε φορά </w:t>
      </w:r>
      <w:r w:rsidR="00147CA7" w:rsidRPr="00B40A93">
        <w:rPr>
          <w:rFonts w:ascii="Microsoft Sans Serif" w:hAnsi="Microsoft Sans Serif" w:cs="Microsoft Sans Serif"/>
          <w:sz w:val="24"/>
          <w:szCs w:val="24"/>
          <w:lang w:val="el-GR"/>
        </w:rPr>
        <w:t xml:space="preserve">τη «χρυσή τομή» ανάμεσα  </w:t>
      </w:r>
      <w:r w:rsidR="00FF2E4E" w:rsidRPr="00B40A93">
        <w:rPr>
          <w:rFonts w:ascii="Microsoft Sans Serif" w:hAnsi="Microsoft Sans Serif" w:cs="Microsoft Sans Serif"/>
          <w:sz w:val="24"/>
          <w:szCs w:val="24"/>
          <w:lang w:val="el-GR"/>
        </w:rPr>
        <w:t xml:space="preserve">στην επίτευξη των οικονομικών στόχων μιας επιχείρησης </w:t>
      </w:r>
      <w:r w:rsidR="003D1095" w:rsidRPr="00B40A93">
        <w:rPr>
          <w:rFonts w:ascii="Microsoft Sans Serif" w:hAnsi="Microsoft Sans Serif" w:cs="Microsoft Sans Serif"/>
          <w:sz w:val="24"/>
          <w:szCs w:val="24"/>
          <w:lang w:val="el-GR"/>
        </w:rPr>
        <w:t xml:space="preserve">και στο σεβασμό </w:t>
      </w:r>
      <w:r w:rsidR="00FF2E4E" w:rsidRPr="00B40A93">
        <w:rPr>
          <w:rFonts w:ascii="Microsoft Sans Serif" w:hAnsi="Microsoft Sans Serif" w:cs="Microsoft Sans Serif"/>
          <w:sz w:val="24"/>
          <w:szCs w:val="24"/>
          <w:lang w:val="el-GR"/>
        </w:rPr>
        <w:t xml:space="preserve"> </w:t>
      </w:r>
      <w:r w:rsidR="003D1095" w:rsidRPr="00B40A93">
        <w:rPr>
          <w:rFonts w:ascii="Microsoft Sans Serif" w:hAnsi="Microsoft Sans Serif" w:cs="Microsoft Sans Serif"/>
          <w:sz w:val="24"/>
          <w:szCs w:val="24"/>
          <w:lang w:val="el-GR"/>
        </w:rPr>
        <w:t>των</w:t>
      </w:r>
      <w:r w:rsidR="00FF2E4E" w:rsidRPr="00B40A93">
        <w:rPr>
          <w:rFonts w:ascii="Microsoft Sans Serif" w:hAnsi="Microsoft Sans Serif" w:cs="Microsoft Sans Serif"/>
          <w:sz w:val="24"/>
          <w:szCs w:val="24"/>
          <w:lang w:val="el-GR"/>
        </w:rPr>
        <w:t xml:space="preserve"> </w:t>
      </w:r>
      <w:r w:rsidR="003D1095" w:rsidRPr="00B40A93">
        <w:rPr>
          <w:rFonts w:ascii="Microsoft Sans Serif" w:hAnsi="Microsoft Sans Serif" w:cs="Microsoft Sans Serif"/>
          <w:sz w:val="24"/>
          <w:szCs w:val="24"/>
          <w:lang w:val="el-GR"/>
        </w:rPr>
        <w:t>αρχών</w:t>
      </w:r>
      <w:r w:rsidR="00FF2E4E" w:rsidRPr="00B40A93">
        <w:rPr>
          <w:rFonts w:ascii="Microsoft Sans Serif" w:hAnsi="Microsoft Sans Serif" w:cs="Microsoft Sans Serif"/>
          <w:sz w:val="24"/>
          <w:szCs w:val="24"/>
          <w:lang w:val="el-GR"/>
        </w:rPr>
        <w:t xml:space="preserve"> και τ</w:t>
      </w:r>
      <w:r w:rsidR="003D1095" w:rsidRPr="00B40A93">
        <w:rPr>
          <w:rFonts w:ascii="Microsoft Sans Serif" w:hAnsi="Microsoft Sans Serif" w:cs="Microsoft Sans Serif"/>
          <w:sz w:val="24"/>
          <w:szCs w:val="24"/>
          <w:lang w:val="el-GR"/>
        </w:rPr>
        <w:t>ων</w:t>
      </w:r>
      <w:r w:rsidR="00FF2E4E" w:rsidRPr="00B40A93">
        <w:rPr>
          <w:rFonts w:ascii="Microsoft Sans Serif" w:hAnsi="Microsoft Sans Serif" w:cs="Microsoft Sans Serif"/>
          <w:sz w:val="24"/>
          <w:szCs w:val="24"/>
          <w:lang w:val="el-GR"/>
        </w:rPr>
        <w:t xml:space="preserve"> </w:t>
      </w:r>
      <w:r w:rsidR="003D1095" w:rsidRPr="00B40A93">
        <w:rPr>
          <w:rFonts w:ascii="Microsoft Sans Serif" w:hAnsi="Microsoft Sans Serif" w:cs="Microsoft Sans Serif"/>
          <w:sz w:val="24"/>
          <w:szCs w:val="24"/>
          <w:lang w:val="el-GR"/>
        </w:rPr>
        <w:t>κανόνων</w:t>
      </w:r>
      <w:r w:rsidR="00A50409" w:rsidRPr="00B40A93">
        <w:rPr>
          <w:rFonts w:ascii="Microsoft Sans Serif" w:hAnsi="Microsoft Sans Serif" w:cs="Microsoft Sans Serif"/>
          <w:sz w:val="24"/>
          <w:szCs w:val="24"/>
          <w:lang w:val="el-GR"/>
        </w:rPr>
        <w:t xml:space="preserve"> που αφορούν τα </w:t>
      </w:r>
      <w:r w:rsidR="00147CA7" w:rsidRPr="00B40A93">
        <w:rPr>
          <w:rFonts w:ascii="Microsoft Sans Serif" w:hAnsi="Microsoft Sans Serif" w:cs="Microsoft Sans Serif"/>
          <w:sz w:val="24"/>
          <w:szCs w:val="24"/>
          <w:lang w:val="el-GR"/>
        </w:rPr>
        <w:t>κριτήρια ESG</w:t>
      </w:r>
      <w:r w:rsidR="00FF2E4E" w:rsidRPr="00B40A93">
        <w:rPr>
          <w:rFonts w:ascii="Microsoft Sans Serif" w:hAnsi="Microsoft Sans Serif" w:cs="Microsoft Sans Serif"/>
          <w:sz w:val="24"/>
          <w:szCs w:val="24"/>
          <w:lang w:val="el-GR"/>
        </w:rPr>
        <w:t xml:space="preserve">. </w:t>
      </w:r>
    </w:p>
    <w:p w14:paraId="370FCF1B" w14:textId="4EB11C0D" w:rsidR="00A607C6" w:rsidRPr="00B40A93" w:rsidRDefault="006A3E4C">
      <w:pPr>
        <w:pStyle w:val="BodyA"/>
        <w:spacing w:line="240" w:lineRule="auto"/>
        <w:jc w:val="both"/>
        <w:rPr>
          <w:rFonts w:ascii="Microsoft Sans Serif" w:hAnsi="Microsoft Sans Serif" w:cs="Microsoft Sans Serif"/>
          <w:sz w:val="24"/>
          <w:szCs w:val="24"/>
          <w:lang w:val="el-GR"/>
        </w:rPr>
      </w:pPr>
      <w:r w:rsidRPr="00B40A93">
        <w:rPr>
          <w:rFonts w:ascii="Microsoft Sans Serif" w:hAnsi="Microsoft Sans Serif" w:cs="Microsoft Sans Serif"/>
          <w:sz w:val="24"/>
          <w:szCs w:val="24"/>
          <w:lang w:val="el-GR"/>
        </w:rPr>
        <w:t>Ειδικότερα, α</w:t>
      </w:r>
      <w:r w:rsidR="00081B7D" w:rsidRPr="00B40A93">
        <w:rPr>
          <w:rFonts w:ascii="Microsoft Sans Serif" w:hAnsi="Microsoft Sans Serif" w:cs="Microsoft Sans Serif"/>
          <w:sz w:val="24"/>
          <w:szCs w:val="24"/>
          <w:lang w:val="el-GR"/>
        </w:rPr>
        <w:t xml:space="preserve">πό την πλευρά της κυβέρνησης, ο </w:t>
      </w:r>
      <w:r w:rsidR="00991778" w:rsidRPr="00B40A93">
        <w:rPr>
          <w:rFonts w:ascii="Microsoft Sans Serif" w:hAnsi="Microsoft Sans Serif" w:cs="Microsoft Sans Serif"/>
          <w:sz w:val="24"/>
          <w:szCs w:val="24"/>
          <w:lang w:val="el-GR"/>
        </w:rPr>
        <w:t xml:space="preserve">κ. </w:t>
      </w:r>
      <w:r w:rsidR="00991778" w:rsidRPr="00B40A93">
        <w:rPr>
          <w:rFonts w:ascii="Microsoft Sans Serif" w:hAnsi="Microsoft Sans Serif" w:cs="Microsoft Sans Serif"/>
          <w:b/>
          <w:bCs/>
          <w:sz w:val="24"/>
          <w:szCs w:val="24"/>
          <w:lang w:val="el-GR"/>
        </w:rPr>
        <w:t>Γιάννης Τσακίρης</w:t>
      </w:r>
      <w:r w:rsidR="00991778" w:rsidRPr="00B40A93">
        <w:rPr>
          <w:rFonts w:ascii="Microsoft Sans Serif" w:hAnsi="Microsoft Sans Serif" w:cs="Microsoft Sans Serif"/>
          <w:sz w:val="24"/>
          <w:szCs w:val="24"/>
          <w:lang w:val="el-GR"/>
        </w:rPr>
        <w:t xml:space="preserve">, </w:t>
      </w:r>
      <w:r w:rsidR="00991778" w:rsidRPr="00B40A93">
        <w:rPr>
          <w:rFonts w:ascii="Microsoft Sans Serif" w:hAnsi="Microsoft Sans Serif"/>
          <w:sz w:val="24"/>
          <w:szCs w:val="24"/>
          <w:lang w:val="el-GR"/>
        </w:rPr>
        <w:t>Υφυπουργός Ανάπτυξης και Επενδύσεων,</w:t>
      </w:r>
      <w:r w:rsidR="00B40A93" w:rsidRPr="00B40A93">
        <w:rPr>
          <w:rFonts w:ascii="Microsoft Sans Serif" w:hAnsi="Microsoft Sans Serif"/>
          <w:sz w:val="24"/>
          <w:szCs w:val="24"/>
          <w:lang w:val="el-GR"/>
        </w:rPr>
        <w:t xml:space="preserve"> </w:t>
      </w:r>
      <w:r w:rsidR="00081B7D" w:rsidRPr="00B40A93">
        <w:rPr>
          <w:rFonts w:ascii="Microsoft Sans Serif" w:hAnsi="Microsoft Sans Serif" w:cs="Microsoft Sans Serif"/>
          <w:sz w:val="24"/>
          <w:szCs w:val="24"/>
          <w:lang w:val="el-GR"/>
        </w:rPr>
        <w:t>σημείωσε ότι</w:t>
      </w:r>
      <w:r w:rsidR="00774626" w:rsidRPr="00B40A93">
        <w:rPr>
          <w:rFonts w:ascii="Microsoft Sans Serif" w:hAnsi="Microsoft Sans Serif" w:cs="Microsoft Sans Serif"/>
          <w:sz w:val="24"/>
          <w:szCs w:val="24"/>
          <w:lang w:val="el-GR"/>
        </w:rPr>
        <w:t>: «η</w:t>
      </w:r>
      <w:r w:rsidR="001F4A24">
        <w:rPr>
          <w:rFonts w:ascii="Microsoft Sans Serif" w:hAnsi="Microsoft Sans Serif" w:cs="Microsoft Sans Serif"/>
          <w:sz w:val="24"/>
          <w:szCs w:val="24"/>
          <w:lang w:val="el-GR"/>
        </w:rPr>
        <w:t xml:space="preserve"> εφαρμογή </w:t>
      </w:r>
      <w:r w:rsidR="001F4A24" w:rsidRPr="00B40A93">
        <w:rPr>
          <w:rFonts w:ascii="Microsoft Sans Serif" w:hAnsi="Microsoft Sans Serif" w:cs="Microsoft Sans Serif"/>
          <w:sz w:val="24"/>
          <w:szCs w:val="24"/>
          <w:lang w:val="el-GR"/>
        </w:rPr>
        <w:t>στην Ελλάδα</w:t>
      </w:r>
      <w:r w:rsidR="001F4A24">
        <w:rPr>
          <w:rFonts w:ascii="Microsoft Sans Serif" w:hAnsi="Microsoft Sans Serif" w:cs="Microsoft Sans Serif"/>
          <w:sz w:val="24"/>
          <w:szCs w:val="24"/>
          <w:lang w:val="el-GR"/>
        </w:rPr>
        <w:t xml:space="preserve"> του </w:t>
      </w:r>
      <w:r w:rsidR="00081B7D" w:rsidRPr="00B40A93">
        <w:rPr>
          <w:rFonts w:ascii="Microsoft Sans Serif" w:hAnsi="Microsoft Sans Serif" w:cs="Microsoft Sans Serif"/>
          <w:sz w:val="24"/>
          <w:szCs w:val="24"/>
          <w:lang w:val="el-GR"/>
        </w:rPr>
        <w:t>επενδυτικού σχεδίου</w:t>
      </w:r>
      <w:r w:rsidR="001F4A24">
        <w:rPr>
          <w:rFonts w:ascii="Microsoft Sans Serif" w:hAnsi="Microsoft Sans Serif" w:cs="Microsoft Sans Serif"/>
          <w:sz w:val="24"/>
          <w:szCs w:val="24"/>
          <w:lang w:val="el-GR"/>
        </w:rPr>
        <w:t xml:space="preserve"> της Ευρωπαϊκής</w:t>
      </w:r>
      <w:r w:rsidR="00081B7D" w:rsidRPr="00B40A93">
        <w:rPr>
          <w:rFonts w:ascii="Microsoft Sans Serif" w:hAnsi="Microsoft Sans Serif" w:cs="Microsoft Sans Serif"/>
          <w:sz w:val="24"/>
          <w:szCs w:val="24"/>
          <w:lang w:val="el-GR"/>
        </w:rPr>
        <w:t xml:space="preserve"> </w:t>
      </w:r>
      <w:r w:rsidR="001F4A24">
        <w:rPr>
          <w:rFonts w:ascii="Microsoft Sans Serif" w:hAnsi="Microsoft Sans Serif" w:cs="Microsoft Sans Serif"/>
          <w:sz w:val="24"/>
          <w:szCs w:val="24"/>
          <w:lang w:val="el-GR"/>
        </w:rPr>
        <w:t>Π</w:t>
      </w:r>
      <w:r w:rsidR="00081B7D" w:rsidRPr="00B40A93">
        <w:rPr>
          <w:rFonts w:ascii="Microsoft Sans Serif" w:hAnsi="Microsoft Sans Serif" w:cs="Microsoft Sans Serif"/>
          <w:sz w:val="24"/>
          <w:szCs w:val="24"/>
          <w:lang w:val="el-GR"/>
        </w:rPr>
        <w:t xml:space="preserve">ράσινης </w:t>
      </w:r>
      <w:r w:rsidR="001F4A24">
        <w:rPr>
          <w:rFonts w:ascii="Microsoft Sans Serif" w:hAnsi="Microsoft Sans Serif" w:cs="Microsoft Sans Serif"/>
          <w:sz w:val="24"/>
          <w:szCs w:val="24"/>
          <w:lang w:val="el-GR"/>
        </w:rPr>
        <w:t>Σ</w:t>
      </w:r>
      <w:r w:rsidR="00081B7D" w:rsidRPr="00B40A93">
        <w:rPr>
          <w:rFonts w:ascii="Microsoft Sans Serif" w:hAnsi="Microsoft Sans Serif" w:cs="Microsoft Sans Serif"/>
          <w:sz w:val="24"/>
          <w:szCs w:val="24"/>
          <w:lang w:val="el-GR"/>
        </w:rPr>
        <w:t>υμφωνίας, το οποίο θα είναι μια τεράστια «</w:t>
      </w:r>
      <w:r w:rsidR="003D1095" w:rsidRPr="00B40A93">
        <w:rPr>
          <w:rFonts w:ascii="Microsoft Sans Serif" w:hAnsi="Microsoft Sans Serif" w:cs="Microsoft Sans Serif"/>
          <w:sz w:val="24"/>
          <w:szCs w:val="24"/>
          <w:lang w:val="el-GR"/>
        </w:rPr>
        <w:t>ένεση ρευστότητας</w:t>
      </w:r>
      <w:r w:rsidR="00081B7D" w:rsidRPr="00B40A93">
        <w:rPr>
          <w:rFonts w:ascii="Microsoft Sans Serif" w:hAnsi="Microsoft Sans Serif" w:cs="Microsoft Sans Serif"/>
          <w:sz w:val="24"/>
          <w:szCs w:val="24"/>
          <w:lang w:val="el-GR"/>
        </w:rPr>
        <w:t>», θα βοηθήσει τις εταιρείες  σε ό,τι αφορά την προώθηση της υγείας, της πράσινης ανάπτυξης, της ψηφιοποίησης, της έρευνας και της καινοτομίας</w:t>
      </w:r>
      <w:r w:rsidR="001F4A24">
        <w:rPr>
          <w:rFonts w:ascii="Microsoft Sans Serif" w:hAnsi="Microsoft Sans Serif" w:cs="Microsoft Sans Serif"/>
          <w:sz w:val="24"/>
          <w:szCs w:val="24"/>
          <w:lang w:val="el-GR"/>
        </w:rPr>
        <w:t>», τονίζοντας παράλληλα ότι:</w:t>
      </w:r>
      <w:r w:rsidR="003D1095" w:rsidRPr="00B40A93">
        <w:rPr>
          <w:rFonts w:ascii="Microsoft Sans Serif" w:hAnsi="Microsoft Sans Serif" w:cs="Microsoft Sans Serif"/>
          <w:sz w:val="24"/>
          <w:szCs w:val="24"/>
          <w:lang w:val="el-GR"/>
        </w:rPr>
        <w:t xml:space="preserve"> </w:t>
      </w:r>
      <w:r w:rsidR="001F4A24">
        <w:rPr>
          <w:rFonts w:ascii="Microsoft Sans Serif" w:hAnsi="Microsoft Sans Serif" w:cs="Microsoft Sans Serif"/>
          <w:sz w:val="24"/>
          <w:szCs w:val="24"/>
          <w:lang w:val="el-GR"/>
        </w:rPr>
        <w:t>«</w:t>
      </w:r>
      <w:r w:rsidR="003D1095" w:rsidRPr="00B40A93">
        <w:rPr>
          <w:rFonts w:ascii="Microsoft Sans Serif" w:hAnsi="Microsoft Sans Serif" w:cs="Microsoft Sans Serif"/>
          <w:sz w:val="24"/>
          <w:szCs w:val="24"/>
          <w:lang w:val="el-GR"/>
        </w:rPr>
        <w:t>ο κυβερνητικός σχεδιασμός είναι το μέλλον της χώρας να είναι</w:t>
      </w:r>
      <w:r w:rsidR="00510DEE" w:rsidRPr="00B40A93">
        <w:rPr>
          <w:rFonts w:ascii="Microsoft Sans Serif" w:hAnsi="Microsoft Sans Serif" w:cs="Microsoft Sans Serif"/>
          <w:sz w:val="24"/>
          <w:szCs w:val="24"/>
          <w:lang w:val="el-GR"/>
        </w:rPr>
        <w:t xml:space="preserve"> «πράσινο</w:t>
      </w:r>
      <w:r w:rsidR="001F4A24">
        <w:rPr>
          <w:rFonts w:ascii="Microsoft Sans Serif" w:hAnsi="Microsoft Sans Serif" w:cs="Microsoft Sans Serif"/>
          <w:sz w:val="24"/>
          <w:szCs w:val="24"/>
          <w:lang w:val="el-GR"/>
        </w:rPr>
        <w:t>»</w:t>
      </w:r>
      <w:r w:rsidR="00510DEE" w:rsidRPr="00B40A93">
        <w:rPr>
          <w:rFonts w:ascii="Microsoft Sans Serif" w:hAnsi="Microsoft Sans Serif" w:cs="Microsoft Sans Serif"/>
          <w:sz w:val="24"/>
          <w:szCs w:val="24"/>
          <w:lang w:val="el-GR"/>
        </w:rPr>
        <w:t xml:space="preserve">, ψηφιακό και κοινωνικά δίκαιο». </w:t>
      </w:r>
      <w:r w:rsidR="00081B7D" w:rsidRPr="00B40A93">
        <w:rPr>
          <w:rFonts w:ascii="Microsoft Sans Serif" w:hAnsi="Microsoft Sans Serif" w:cs="Microsoft Sans Serif"/>
          <w:sz w:val="24"/>
          <w:szCs w:val="24"/>
          <w:lang w:val="el-GR"/>
        </w:rPr>
        <w:t>Παράλληλα, ο</w:t>
      </w:r>
      <w:r w:rsidR="00E56D83" w:rsidRPr="00B40A93">
        <w:rPr>
          <w:rFonts w:ascii="Microsoft Sans Serif" w:hAnsi="Microsoft Sans Serif" w:cs="Microsoft Sans Serif"/>
          <w:sz w:val="24"/>
          <w:szCs w:val="24"/>
          <w:lang w:val="el-GR"/>
        </w:rPr>
        <w:t xml:space="preserve"> κ.</w:t>
      </w:r>
      <w:r w:rsidR="00B40A93" w:rsidRPr="00B40A93">
        <w:rPr>
          <w:rFonts w:ascii="Microsoft Sans Serif" w:hAnsi="Microsoft Sans Serif" w:cs="Microsoft Sans Serif"/>
          <w:sz w:val="24"/>
          <w:szCs w:val="24"/>
          <w:lang w:val="el-GR"/>
        </w:rPr>
        <w:t xml:space="preserve"> </w:t>
      </w:r>
      <w:r w:rsidR="00081B7D" w:rsidRPr="00B40A93">
        <w:rPr>
          <w:rFonts w:ascii="Microsoft Sans Serif" w:hAnsi="Microsoft Sans Serif" w:cs="Microsoft Sans Serif"/>
          <w:sz w:val="24"/>
          <w:szCs w:val="24"/>
          <w:lang w:val="el-GR"/>
        </w:rPr>
        <w:t>Υ</w:t>
      </w:r>
      <w:r w:rsidR="00E56D83" w:rsidRPr="00B40A93">
        <w:rPr>
          <w:rFonts w:ascii="Microsoft Sans Serif" w:hAnsi="Microsoft Sans Serif" w:cs="Microsoft Sans Serif"/>
          <w:sz w:val="24"/>
          <w:szCs w:val="24"/>
          <w:lang w:val="el-GR"/>
        </w:rPr>
        <w:t>φυ</w:t>
      </w:r>
      <w:r w:rsidR="003D1095" w:rsidRPr="00B40A93">
        <w:rPr>
          <w:rFonts w:ascii="Microsoft Sans Serif" w:hAnsi="Microsoft Sans Serif" w:cs="Microsoft Sans Serif"/>
          <w:sz w:val="24"/>
          <w:szCs w:val="24"/>
          <w:lang w:val="el-GR"/>
        </w:rPr>
        <w:t>πουργός αναφέρθηκε στην ενίσχυση του</w:t>
      </w:r>
      <w:r w:rsidR="00081B7D" w:rsidRPr="00B40A93">
        <w:rPr>
          <w:rFonts w:ascii="Microsoft Sans Serif" w:hAnsi="Microsoft Sans Serif" w:cs="Microsoft Sans Serif"/>
          <w:sz w:val="24"/>
          <w:szCs w:val="24"/>
          <w:lang w:val="el-GR"/>
        </w:rPr>
        <w:t xml:space="preserve"> σημαντικού οικοσυστήματος startups</w:t>
      </w:r>
      <w:r w:rsidR="003D1095" w:rsidRPr="00B40A93">
        <w:rPr>
          <w:rFonts w:ascii="Microsoft Sans Serif" w:hAnsi="Microsoft Sans Serif" w:cs="Microsoft Sans Serif"/>
          <w:sz w:val="24"/>
          <w:szCs w:val="24"/>
          <w:lang w:val="el-GR"/>
        </w:rPr>
        <w:t xml:space="preserve"> που δραστηριοποιείται στη χώρα, καθώς δημιουργείται σημαντική προστιθέμενη</w:t>
      </w:r>
      <w:r w:rsidR="00147CA7" w:rsidRPr="00B40A93">
        <w:rPr>
          <w:rFonts w:ascii="Microsoft Sans Serif" w:hAnsi="Microsoft Sans Serif" w:cs="Microsoft Sans Serif"/>
          <w:sz w:val="24"/>
          <w:szCs w:val="24"/>
          <w:lang w:val="el-GR"/>
        </w:rPr>
        <w:t xml:space="preserve"> αξία</w:t>
      </w:r>
      <w:r w:rsidR="00510DEE" w:rsidRPr="00B40A93">
        <w:rPr>
          <w:rFonts w:ascii="Microsoft Sans Serif" w:hAnsi="Microsoft Sans Serif" w:cs="Microsoft Sans Serif"/>
          <w:sz w:val="24"/>
          <w:szCs w:val="24"/>
          <w:lang w:val="el-GR"/>
        </w:rPr>
        <w:t>.</w:t>
      </w:r>
    </w:p>
    <w:p w14:paraId="2D7290E1" w14:textId="4428CEC6" w:rsidR="00A607C6" w:rsidRPr="00B40A93" w:rsidRDefault="00A607C6">
      <w:pPr>
        <w:pStyle w:val="BodyA"/>
        <w:spacing w:line="240" w:lineRule="auto"/>
        <w:jc w:val="both"/>
        <w:rPr>
          <w:rFonts w:ascii="Microsoft Sans Serif" w:hAnsi="Microsoft Sans Serif" w:cs="Microsoft Sans Serif"/>
          <w:sz w:val="24"/>
          <w:szCs w:val="24"/>
          <w:lang w:val="el-GR"/>
        </w:rPr>
      </w:pPr>
      <w:r w:rsidRPr="00B40A93">
        <w:rPr>
          <w:rFonts w:ascii="Microsoft Sans Serif" w:hAnsi="Microsoft Sans Serif" w:cs="Microsoft Sans Serif"/>
          <w:sz w:val="24"/>
          <w:szCs w:val="24"/>
          <w:lang w:val="el-GR"/>
        </w:rPr>
        <w:t>«Η πανδημία υπογράμμισε τη σημασία της βιωσιμότητας και της κοινωνικής ευθύνης στο προκειμένου να καταστούν οι κοινωνίες και οι οικονομίες πιο ανθεκτικές και ευημερούσες μακροπρόθεσμα» σημείωσε η κα.</w:t>
      </w:r>
      <w:r w:rsidRPr="00B40A93">
        <w:rPr>
          <w:rFonts w:ascii="Microsoft Sans Serif" w:hAnsi="Microsoft Sans Serif"/>
          <w:sz w:val="24"/>
          <w:szCs w:val="24"/>
          <w:lang w:val="el-GR"/>
        </w:rPr>
        <w:t xml:space="preserve"> </w:t>
      </w:r>
      <w:r w:rsidRPr="00B40A93">
        <w:rPr>
          <w:rFonts w:ascii="Microsoft Sans Serif" w:hAnsi="Microsoft Sans Serif"/>
          <w:b/>
          <w:bCs/>
          <w:sz w:val="24"/>
          <w:szCs w:val="24"/>
          <w:lang w:val="el-GR"/>
        </w:rPr>
        <w:t>Μαρία Αλεξίου</w:t>
      </w:r>
      <w:r w:rsidRPr="00B40A93">
        <w:rPr>
          <w:rFonts w:ascii="Microsoft Sans Serif" w:hAnsi="Microsoft Sans Serif"/>
          <w:sz w:val="24"/>
          <w:szCs w:val="24"/>
          <w:lang w:val="el-GR"/>
        </w:rPr>
        <w:t xml:space="preserve">, Πρόεδρος του ΔΣ, </w:t>
      </w:r>
      <w:r w:rsidRPr="00B40A93">
        <w:rPr>
          <w:rFonts w:ascii="Microsoft Sans Serif" w:hAnsi="Microsoft Sans Serif"/>
          <w:sz w:val="24"/>
          <w:szCs w:val="24"/>
        </w:rPr>
        <w:t>CSR</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Hellas</w:t>
      </w:r>
      <w:r w:rsidRPr="00B40A93">
        <w:rPr>
          <w:rFonts w:ascii="Microsoft Sans Serif" w:hAnsi="Microsoft Sans Serif"/>
          <w:sz w:val="24"/>
          <w:szCs w:val="24"/>
          <w:lang w:val="el-GR"/>
        </w:rPr>
        <w:t xml:space="preserve"> και μέλος του ΔΣ, </w:t>
      </w:r>
      <w:r w:rsidRPr="00B40A93">
        <w:rPr>
          <w:rFonts w:ascii="Microsoft Sans Serif" w:hAnsi="Microsoft Sans Serif"/>
          <w:sz w:val="24"/>
          <w:szCs w:val="24"/>
        </w:rPr>
        <w:t>CSR</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Europe</w:t>
      </w:r>
      <w:r w:rsidRPr="00B40A93">
        <w:rPr>
          <w:rFonts w:ascii="Microsoft Sans Serif" w:hAnsi="Microsoft Sans Serif"/>
          <w:sz w:val="24"/>
          <w:szCs w:val="24"/>
          <w:lang w:val="el-GR"/>
        </w:rPr>
        <w:t>,</w:t>
      </w:r>
      <w:r w:rsidRPr="00B40A93">
        <w:rPr>
          <w:rFonts w:ascii="Microsoft Sans Serif" w:hAnsi="Microsoft Sans Serif" w:cs="Microsoft Sans Serif"/>
          <w:sz w:val="24"/>
          <w:szCs w:val="24"/>
          <w:lang w:val="el-GR"/>
        </w:rPr>
        <w:t>τονίζο</w:t>
      </w:r>
      <w:r w:rsidR="001F4A24">
        <w:rPr>
          <w:rFonts w:ascii="Microsoft Sans Serif" w:hAnsi="Microsoft Sans Serif" w:cs="Microsoft Sans Serif"/>
          <w:sz w:val="24"/>
          <w:szCs w:val="24"/>
          <w:lang w:val="el-GR"/>
        </w:rPr>
        <w:t>ντας ότι η νέα στρατηγική της Ευρωπαϊκής Ένωσης</w:t>
      </w:r>
      <w:r w:rsidRPr="00B40A93">
        <w:rPr>
          <w:rFonts w:ascii="Microsoft Sans Serif" w:hAnsi="Microsoft Sans Serif" w:cs="Microsoft Sans Serif"/>
          <w:sz w:val="24"/>
          <w:szCs w:val="24"/>
          <w:lang w:val="el-GR"/>
        </w:rPr>
        <w:t xml:space="preserve"> στοχεύει  στην ενίσχυση της εφαρμογής των 17 Στόχων Βιώσιμης Ανάπτυξης και δεν θα «επιτρέψει σε κανέναν να μείνει πίσω», επιβάλλοντας σημαντική αλλαγή κουλτούρας, από την επίτευξη «βραχυπρόθεσμου κέρδους» στη δημιουργία «βιώσιμης αξίας».</w:t>
      </w:r>
    </w:p>
    <w:p w14:paraId="1DF7BF91" w14:textId="1C5E10EA" w:rsidR="00A607C6" w:rsidRPr="00B40A93" w:rsidRDefault="00A607C6">
      <w:pPr>
        <w:pStyle w:val="BodyA"/>
        <w:spacing w:line="240" w:lineRule="auto"/>
        <w:jc w:val="both"/>
        <w:rPr>
          <w:rFonts w:ascii="Microsoft Sans Serif" w:hAnsi="Microsoft Sans Serif" w:cs="Microsoft Sans Serif"/>
          <w:sz w:val="24"/>
          <w:szCs w:val="24"/>
          <w:lang w:val="el-GR"/>
        </w:rPr>
      </w:pPr>
      <w:r w:rsidRPr="00B40A93">
        <w:rPr>
          <w:rFonts w:ascii="Microsoft Sans Serif" w:hAnsi="Microsoft Sans Serif" w:cs="Microsoft Sans Serif"/>
          <w:sz w:val="24"/>
          <w:szCs w:val="24"/>
          <w:lang w:val="el-GR"/>
        </w:rPr>
        <w:lastRenderedPageBreak/>
        <w:t>Ο</w:t>
      </w:r>
      <w:r w:rsidRPr="00B40A93">
        <w:rPr>
          <w:rFonts w:ascii="Microsoft Sans Serif" w:hAnsi="Microsoft Sans Serif"/>
          <w:sz w:val="24"/>
          <w:szCs w:val="24"/>
          <w:lang w:val="el-GR"/>
        </w:rPr>
        <w:t xml:space="preserve"> Δρ. </w:t>
      </w:r>
      <w:r w:rsidRPr="00B40A93">
        <w:rPr>
          <w:rFonts w:ascii="Microsoft Sans Serif" w:hAnsi="Microsoft Sans Serif"/>
          <w:b/>
          <w:bCs/>
          <w:sz w:val="24"/>
          <w:szCs w:val="24"/>
          <w:lang w:val="el-GR"/>
        </w:rPr>
        <w:t>Ιωάννης Ιωάννου</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Associate</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Professor</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of</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Strategy</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and</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Entrepreneurship</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London</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Business</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School</w:t>
      </w:r>
      <w:r w:rsidRPr="00B40A93">
        <w:rPr>
          <w:rFonts w:ascii="Microsoft Sans Serif" w:hAnsi="Microsoft Sans Serif"/>
          <w:sz w:val="24"/>
          <w:szCs w:val="24"/>
          <w:lang w:val="el-GR"/>
        </w:rPr>
        <w:t xml:space="preserve"> </w:t>
      </w:r>
      <w:r w:rsidRPr="00B40A93">
        <w:rPr>
          <w:rFonts w:ascii="Microsoft Sans Serif" w:hAnsi="Microsoft Sans Serif" w:cs="Microsoft Sans Serif"/>
          <w:sz w:val="24"/>
          <w:szCs w:val="24"/>
          <w:lang w:val="el-GR"/>
        </w:rPr>
        <w:t>τόνισε ότι «η βιωσιμότητα αποτελεί</w:t>
      </w:r>
      <w:r w:rsidR="000F62FC">
        <w:rPr>
          <w:rFonts w:ascii="Microsoft Sans Serif" w:hAnsi="Microsoft Sans Serif" w:cs="Microsoft Sans Serif"/>
          <w:sz w:val="24"/>
          <w:szCs w:val="24"/>
          <w:lang w:val="el-GR"/>
        </w:rPr>
        <w:t xml:space="preserve"> </w:t>
      </w:r>
      <w:r w:rsidR="00A2752F">
        <w:rPr>
          <w:rFonts w:ascii="Microsoft Sans Serif" w:hAnsi="Microsoft Sans Serif" w:cs="Microsoft Sans Serif"/>
          <w:sz w:val="24"/>
          <w:szCs w:val="24"/>
          <w:lang w:val="el-GR"/>
        </w:rPr>
        <w:t>τη μεγαλύτερη αλλαγή</w:t>
      </w:r>
      <w:r w:rsidRPr="00B40A93">
        <w:rPr>
          <w:rFonts w:ascii="Microsoft Sans Serif" w:hAnsi="Microsoft Sans Serif" w:cs="Microsoft Sans Serif"/>
          <w:sz w:val="24"/>
          <w:szCs w:val="24"/>
          <w:lang w:val="el-GR"/>
        </w:rPr>
        <w:t xml:space="preserve"> (disruption) που αντιμετώπισε ο κόσμος των επιχειρήσεων τα τελευταία χρόνια. Ανεξάρτητα από τους όρους που χρησιμοποιεί η αγορά σε σχέση με το θέμα της βιωσιμότητας, ΕΚΕ, SDG, ESG, κλπ., οφείλουμε να εστιάσουμε στην ενσωμάτωσή της στη λειτουργία των επιχειρήσεων στην πράξη, στην ουσιαστική αλλαγή που επιφέρει και στον μετασχηματισμό των επιχειρήσεων που προκαλεί»</w:t>
      </w:r>
      <w:r w:rsidR="00132E29">
        <w:rPr>
          <w:rFonts w:ascii="Microsoft Sans Serif" w:hAnsi="Microsoft Sans Serif" w:cs="Microsoft Sans Serif"/>
          <w:sz w:val="24"/>
          <w:szCs w:val="24"/>
          <w:lang w:val="el-GR"/>
        </w:rPr>
        <w:t>.</w:t>
      </w:r>
    </w:p>
    <w:p w14:paraId="0D62606C" w14:textId="7BCF0C82" w:rsidR="00A607C6" w:rsidRPr="00B40A93" w:rsidRDefault="00A607C6" w:rsidP="00A607C6">
      <w:pPr>
        <w:pStyle w:val="BodyA"/>
        <w:spacing w:line="240" w:lineRule="auto"/>
        <w:jc w:val="both"/>
        <w:rPr>
          <w:rFonts w:ascii="Microsoft Sans Serif" w:hAnsi="Microsoft Sans Serif" w:cs="Microsoft Sans Serif"/>
          <w:sz w:val="24"/>
          <w:szCs w:val="24"/>
          <w:lang w:val="el-GR"/>
        </w:rPr>
      </w:pPr>
      <w:r w:rsidRPr="00B40A93">
        <w:rPr>
          <w:rFonts w:ascii="Microsoft Sans Serif" w:hAnsi="Microsoft Sans Serif" w:cs="Microsoft Sans Serif"/>
          <w:sz w:val="24"/>
          <w:szCs w:val="24"/>
          <w:lang w:val="el-GR"/>
        </w:rPr>
        <w:t xml:space="preserve">Σε σχέση με τις ΜΚΟ των οποίων οι δράσεις επικεντρώνονται στο περιβάλλον και τη βιωσιμότητα, όπως επισήμανε η </w:t>
      </w:r>
      <w:r w:rsidRPr="00B40A93">
        <w:rPr>
          <w:rFonts w:ascii="Microsoft Sans Serif" w:hAnsi="Microsoft Sans Serif"/>
          <w:sz w:val="24"/>
          <w:szCs w:val="24"/>
          <w:lang w:val="el-GR"/>
        </w:rPr>
        <w:t xml:space="preserve">κα </w:t>
      </w:r>
      <w:r w:rsidRPr="00B40A93">
        <w:rPr>
          <w:rFonts w:ascii="Microsoft Sans Serif" w:hAnsi="Microsoft Sans Serif"/>
          <w:b/>
          <w:bCs/>
          <w:sz w:val="24"/>
          <w:szCs w:val="24"/>
          <w:lang w:val="el-GR"/>
        </w:rPr>
        <w:t>Χλόη Λασκαρίδη</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Senior</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member</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of</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the</w:t>
      </w:r>
      <w:r w:rsidRPr="00B40A93">
        <w:rPr>
          <w:rFonts w:ascii="Microsoft Sans Serif" w:hAnsi="Microsoft Sans Serif"/>
          <w:sz w:val="24"/>
          <w:szCs w:val="24"/>
          <w:lang w:val="el-GR"/>
        </w:rPr>
        <w:t xml:space="preserve"> </w:t>
      </w:r>
      <w:r w:rsidR="000F62FC">
        <w:rPr>
          <w:rFonts w:ascii="Microsoft Sans Serif" w:hAnsi="Microsoft Sans Serif"/>
          <w:sz w:val="24"/>
          <w:szCs w:val="24"/>
        </w:rPr>
        <w:t>Board</w:t>
      </w:r>
      <w:r w:rsidR="000F62FC" w:rsidRPr="000F62FC">
        <w:rPr>
          <w:rFonts w:ascii="Microsoft Sans Serif" w:hAnsi="Microsoft Sans Serif"/>
          <w:sz w:val="24"/>
          <w:szCs w:val="24"/>
          <w:lang w:val="el-GR"/>
        </w:rPr>
        <w:t xml:space="preserve"> </w:t>
      </w:r>
      <w:r w:rsidR="000F62FC">
        <w:rPr>
          <w:rFonts w:ascii="Microsoft Sans Serif" w:hAnsi="Microsoft Sans Serif"/>
          <w:sz w:val="24"/>
          <w:szCs w:val="24"/>
        </w:rPr>
        <w:t>of</w:t>
      </w:r>
      <w:r w:rsidR="000F62FC" w:rsidRPr="000F62FC">
        <w:rPr>
          <w:rFonts w:ascii="Microsoft Sans Serif" w:hAnsi="Microsoft Sans Serif"/>
          <w:sz w:val="24"/>
          <w:szCs w:val="24"/>
          <w:lang w:val="el-GR"/>
        </w:rPr>
        <w:t xml:space="preserve"> </w:t>
      </w:r>
      <w:r w:rsidR="000F62FC">
        <w:rPr>
          <w:rFonts w:ascii="Microsoft Sans Serif" w:hAnsi="Microsoft Sans Serif"/>
          <w:sz w:val="24"/>
          <w:szCs w:val="24"/>
        </w:rPr>
        <w:t>Directors</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Lampsa</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Hellenic</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Hotels</w:t>
      </w:r>
      <w:r w:rsidRPr="00B40A93">
        <w:rPr>
          <w:rFonts w:ascii="Microsoft Sans Serif" w:hAnsi="Microsoft Sans Serif"/>
          <w:sz w:val="24"/>
          <w:szCs w:val="24"/>
          <w:lang w:val="el-GR"/>
        </w:rPr>
        <w:t xml:space="preserve"> </w:t>
      </w:r>
      <w:r w:rsidRPr="00B40A93">
        <w:rPr>
          <w:rFonts w:ascii="Microsoft Sans Serif" w:hAnsi="Microsoft Sans Serif"/>
          <w:sz w:val="24"/>
          <w:szCs w:val="24"/>
        </w:rPr>
        <w:t>S</w:t>
      </w:r>
      <w:r w:rsidRPr="00B40A93">
        <w:rPr>
          <w:rFonts w:ascii="Microsoft Sans Serif" w:hAnsi="Microsoft Sans Serif"/>
          <w:sz w:val="24"/>
          <w:szCs w:val="24"/>
          <w:lang w:val="el-GR"/>
        </w:rPr>
        <w:t>.</w:t>
      </w:r>
      <w:r w:rsidRPr="00B40A93">
        <w:rPr>
          <w:rFonts w:ascii="Microsoft Sans Serif" w:hAnsi="Microsoft Sans Serif"/>
          <w:sz w:val="24"/>
          <w:szCs w:val="24"/>
        </w:rPr>
        <w:t>A</w:t>
      </w:r>
      <w:r w:rsidRPr="00B40A93">
        <w:rPr>
          <w:rFonts w:ascii="Microsoft Sans Serif" w:hAnsi="Microsoft Sans Serif"/>
          <w:sz w:val="24"/>
          <w:szCs w:val="24"/>
          <w:lang w:val="el-GR"/>
        </w:rPr>
        <w:t xml:space="preserve">. και Μέλος του ΔΣ, </w:t>
      </w:r>
      <w:r w:rsidR="000F62FC">
        <w:rPr>
          <w:rFonts w:ascii="Microsoft Sans Serif" w:hAnsi="Microsoft Sans Serif"/>
          <w:sz w:val="24"/>
          <w:szCs w:val="24"/>
        </w:rPr>
        <w:t>A</w:t>
      </w:r>
      <w:r w:rsidR="000F62FC" w:rsidRPr="000F62FC">
        <w:rPr>
          <w:rFonts w:ascii="Microsoft Sans Serif" w:hAnsi="Microsoft Sans Serif"/>
          <w:sz w:val="24"/>
          <w:szCs w:val="24"/>
          <w:lang w:val="el-GR"/>
        </w:rPr>
        <w:t>.</w:t>
      </w:r>
      <w:r w:rsidR="000F62FC">
        <w:rPr>
          <w:rFonts w:ascii="Microsoft Sans Serif" w:hAnsi="Microsoft Sans Serif"/>
          <w:sz w:val="24"/>
          <w:szCs w:val="24"/>
        </w:rPr>
        <w:t>C</w:t>
      </w:r>
      <w:r w:rsidR="000F62FC" w:rsidRPr="000F62FC">
        <w:rPr>
          <w:rFonts w:ascii="Microsoft Sans Serif" w:hAnsi="Microsoft Sans Serif"/>
          <w:sz w:val="24"/>
          <w:szCs w:val="24"/>
          <w:lang w:val="el-GR"/>
        </w:rPr>
        <w:t xml:space="preserve">. </w:t>
      </w:r>
      <w:r w:rsidRPr="00B40A93">
        <w:rPr>
          <w:rFonts w:ascii="Microsoft Sans Serif" w:hAnsi="Microsoft Sans Serif"/>
          <w:sz w:val="24"/>
          <w:szCs w:val="24"/>
        </w:rPr>
        <w:t>L</w:t>
      </w:r>
      <w:r w:rsidR="000F62FC">
        <w:rPr>
          <w:rFonts w:ascii="Microsoft Sans Serif" w:hAnsi="Microsoft Sans Serif"/>
          <w:sz w:val="24"/>
          <w:szCs w:val="24"/>
        </w:rPr>
        <w:t>askaridis</w:t>
      </w:r>
      <w:r w:rsidR="000F62FC" w:rsidRPr="000F62FC">
        <w:rPr>
          <w:rFonts w:ascii="Microsoft Sans Serif" w:hAnsi="Microsoft Sans Serif"/>
          <w:sz w:val="24"/>
          <w:szCs w:val="24"/>
          <w:lang w:val="el-GR"/>
        </w:rPr>
        <w:t xml:space="preserve"> </w:t>
      </w:r>
      <w:r w:rsidRPr="00B40A93">
        <w:rPr>
          <w:rFonts w:ascii="Microsoft Sans Serif" w:hAnsi="Microsoft Sans Serif"/>
          <w:sz w:val="24"/>
          <w:szCs w:val="24"/>
        </w:rPr>
        <w:t>C</w:t>
      </w:r>
      <w:r w:rsidR="000F62FC">
        <w:rPr>
          <w:rFonts w:ascii="Microsoft Sans Serif" w:hAnsi="Microsoft Sans Serif"/>
          <w:sz w:val="24"/>
          <w:szCs w:val="24"/>
        </w:rPr>
        <w:t>haritable</w:t>
      </w:r>
      <w:r w:rsidR="000F62FC" w:rsidRPr="000F62FC">
        <w:rPr>
          <w:rFonts w:ascii="Microsoft Sans Serif" w:hAnsi="Microsoft Sans Serif"/>
          <w:sz w:val="24"/>
          <w:szCs w:val="24"/>
          <w:lang w:val="el-GR"/>
        </w:rPr>
        <w:t xml:space="preserve"> </w:t>
      </w:r>
      <w:r w:rsidRPr="00B40A93">
        <w:rPr>
          <w:rFonts w:ascii="Microsoft Sans Serif" w:hAnsi="Microsoft Sans Serif"/>
          <w:sz w:val="24"/>
          <w:szCs w:val="24"/>
        </w:rPr>
        <w:t>F</w:t>
      </w:r>
      <w:r w:rsidR="000F62FC">
        <w:rPr>
          <w:rFonts w:ascii="Microsoft Sans Serif" w:hAnsi="Microsoft Sans Serif"/>
          <w:sz w:val="24"/>
          <w:szCs w:val="24"/>
        </w:rPr>
        <w:t>oundation</w:t>
      </w:r>
      <w:r w:rsidRPr="00B40A93">
        <w:rPr>
          <w:rFonts w:ascii="Microsoft Sans Serif" w:hAnsi="Microsoft Sans Serif" w:cs="Microsoft Sans Serif"/>
          <w:sz w:val="24"/>
          <w:szCs w:val="24"/>
          <w:lang w:val="el-GR"/>
        </w:rPr>
        <w:t>, ιδιαίτερη βαρύτητα θα πρέπει να δοθεί στην επίδειξη διάθεσης συνεργασίας σε όλα τα επίπεδα με προσήλωση στο αποτέλεσμα. Πιο συγκεκριμένα, κατά την κα. Λασκαρίδη,</w:t>
      </w:r>
      <w:r w:rsidR="001F4A24">
        <w:rPr>
          <w:rFonts w:ascii="Microsoft Sans Serif" w:hAnsi="Microsoft Sans Serif" w:cs="Microsoft Sans Serif"/>
          <w:sz w:val="24"/>
          <w:szCs w:val="24"/>
          <w:lang w:val="el-GR"/>
        </w:rPr>
        <w:t xml:space="preserve"> </w:t>
      </w:r>
      <w:r w:rsidRPr="00B40A93">
        <w:rPr>
          <w:rFonts w:ascii="Microsoft Sans Serif" w:hAnsi="Microsoft Sans Serif" w:cs="Microsoft Sans Serif"/>
          <w:sz w:val="24"/>
          <w:szCs w:val="24"/>
          <w:lang w:val="el-GR"/>
        </w:rPr>
        <w:t xml:space="preserve">οι ΜΚΟ που επικεντρώνονται σε δράσεις </w:t>
      </w:r>
      <w:r w:rsidRPr="00B40A93">
        <w:rPr>
          <w:rFonts w:ascii="Microsoft Sans Serif" w:hAnsi="Microsoft Sans Serif" w:cs="Microsoft Sans Serif"/>
          <w:sz w:val="24"/>
          <w:szCs w:val="24"/>
        </w:rPr>
        <w:t>ESG </w:t>
      </w:r>
      <w:r w:rsidRPr="00B40A93">
        <w:rPr>
          <w:rFonts w:ascii="Microsoft Sans Serif" w:hAnsi="Microsoft Sans Serif" w:cs="Microsoft Sans Serif"/>
          <w:sz w:val="24"/>
          <w:szCs w:val="24"/>
          <w:lang w:val="el-GR"/>
        </w:rPr>
        <w:t xml:space="preserve"> γίνονται δεκτές</w:t>
      </w:r>
      <w:r w:rsidRPr="00B40A93">
        <w:rPr>
          <w:rFonts w:ascii="Microsoft Sans Serif" w:hAnsi="Microsoft Sans Serif" w:cs="Microsoft Sans Serif"/>
          <w:sz w:val="24"/>
          <w:szCs w:val="24"/>
        </w:rPr>
        <w:t> </w:t>
      </w:r>
      <w:r w:rsidRPr="00B40A93">
        <w:rPr>
          <w:rFonts w:ascii="Microsoft Sans Serif" w:hAnsi="Microsoft Sans Serif" w:cs="Microsoft Sans Serif"/>
          <w:sz w:val="24"/>
          <w:szCs w:val="24"/>
          <w:lang w:val="el-GR"/>
        </w:rPr>
        <w:t xml:space="preserve"> τόσο από τις τοπικές κοινότητες όσο και τις αρχές στη χώρα, αλλά πρέπει να δοθεί μεγαλύτερη έμφαση</w:t>
      </w:r>
      <w:r w:rsidRPr="00B40A93">
        <w:rPr>
          <w:rFonts w:ascii="Microsoft Sans Serif" w:hAnsi="Microsoft Sans Serif" w:cs="Microsoft Sans Serif"/>
          <w:sz w:val="24"/>
          <w:szCs w:val="24"/>
        </w:rPr>
        <w:t> </w:t>
      </w:r>
      <w:r w:rsidRPr="00B40A93">
        <w:rPr>
          <w:rFonts w:ascii="Microsoft Sans Serif" w:hAnsi="Microsoft Sans Serif" w:cs="Microsoft Sans Serif"/>
          <w:sz w:val="24"/>
          <w:szCs w:val="24"/>
          <w:lang w:val="el-GR"/>
        </w:rPr>
        <w:t xml:space="preserve"> στην επίτευξη αποτελέσματος με τις πολιτικές και δράσεις των ΜΚΟ. Επιπρόσθετα, σε σχέση με τις ξενοδοχειακές επιχειρήσεις, η κα Λασκαρίδη επισήμανε ότι οι πελάτες εκτιμούν τις προσπάθειες ενσωμάτωσης των αρχών της βιωσιμότητας και της προστασίας του περιβάλλοντος από τα ξενοδοχεία και </w:t>
      </w:r>
      <w:r w:rsidR="001F4A24">
        <w:rPr>
          <w:rFonts w:ascii="Microsoft Sans Serif" w:hAnsi="Microsoft Sans Serif" w:cs="Microsoft Sans Serif"/>
          <w:sz w:val="24"/>
          <w:szCs w:val="24"/>
          <w:lang w:val="el-GR"/>
        </w:rPr>
        <w:t>κατανοούν</w:t>
      </w:r>
      <w:r w:rsidRPr="00B40A93">
        <w:rPr>
          <w:rFonts w:ascii="Microsoft Sans Serif" w:hAnsi="Microsoft Sans Serif" w:cs="Microsoft Sans Serif"/>
          <w:sz w:val="24"/>
          <w:szCs w:val="24"/>
          <w:lang w:val="el-GR"/>
        </w:rPr>
        <w:t xml:space="preserve"> κάποιες «αλλαγές» που γίνονται στο επίπεδο πολυτελών υπηρεσιών, όταν αυτές αποσκοπούν στο να προστατεύσουν το περιβάλλον.</w:t>
      </w:r>
    </w:p>
    <w:p w14:paraId="007B05E1" w14:textId="77777777" w:rsidR="00B40A93" w:rsidRDefault="00A607C6" w:rsidP="00B40A93">
      <w:pPr>
        <w:pStyle w:val="Default"/>
        <w:jc w:val="both"/>
        <w:rPr>
          <w:rFonts w:ascii="Microsoft Sans Serif" w:hAnsi="Microsoft Sans Serif" w:cs="Microsoft Sans Serif"/>
          <w:sz w:val="24"/>
          <w:szCs w:val="24"/>
          <w:lang w:val="el-GR"/>
        </w:rPr>
      </w:pPr>
      <w:r w:rsidRPr="000F62FC">
        <w:rPr>
          <w:rFonts w:ascii="Microsoft Sans Serif" w:hAnsi="Microsoft Sans Serif" w:cs="Microsoft Sans Serif"/>
          <w:sz w:val="24"/>
          <w:szCs w:val="24"/>
          <w:lang w:val="el-GR"/>
        </w:rPr>
        <w:t xml:space="preserve">Η </w:t>
      </w:r>
      <w:r w:rsidRPr="000F62FC">
        <w:rPr>
          <w:rFonts w:ascii="Microsoft Sans Serif" w:hAnsi="Microsoft Sans Serif"/>
          <w:sz w:val="24"/>
          <w:szCs w:val="24"/>
          <w:lang w:val="el-GR"/>
        </w:rPr>
        <w:t xml:space="preserve"> κα </w:t>
      </w:r>
      <w:r w:rsidRPr="000F62FC">
        <w:rPr>
          <w:rFonts w:ascii="Microsoft Sans Serif" w:hAnsi="Microsoft Sans Serif"/>
          <w:b/>
          <w:bCs/>
          <w:sz w:val="24"/>
          <w:szCs w:val="24"/>
          <w:lang w:val="el-GR"/>
        </w:rPr>
        <w:t>Λίλιαν Νεκταρίου</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Franchise</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Country</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Director</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Greece</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Cyprus</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Malta</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Coca</w:t>
      </w:r>
      <w:r w:rsidRPr="000F62FC">
        <w:rPr>
          <w:rFonts w:ascii="Microsoft Sans Serif" w:hAnsi="Microsoft Sans Serif"/>
          <w:sz w:val="24"/>
          <w:szCs w:val="24"/>
          <w:lang w:val="el-GR"/>
        </w:rPr>
        <w:t>-</w:t>
      </w:r>
      <w:r w:rsidRPr="000F62FC">
        <w:rPr>
          <w:rFonts w:ascii="Microsoft Sans Serif" w:hAnsi="Microsoft Sans Serif"/>
          <w:sz w:val="24"/>
          <w:szCs w:val="24"/>
        </w:rPr>
        <w:t>Cola</w:t>
      </w:r>
      <w:r w:rsidRPr="000F62FC">
        <w:rPr>
          <w:rFonts w:ascii="Microsoft Sans Serif" w:hAnsi="Microsoft Sans Serif"/>
          <w:sz w:val="24"/>
          <w:szCs w:val="24"/>
          <w:lang w:val="el-GR"/>
        </w:rPr>
        <w:t xml:space="preserve"> </w:t>
      </w:r>
      <w:r w:rsidRPr="000F62FC">
        <w:rPr>
          <w:rFonts w:ascii="Microsoft Sans Serif" w:hAnsi="Microsoft Sans Serif"/>
          <w:sz w:val="24"/>
          <w:szCs w:val="24"/>
        </w:rPr>
        <w:t>Hellas</w:t>
      </w:r>
      <w:r w:rsidRPr="000F62FC">
        <w:rPr>
          <w:rFonts w:ascii="Microsoft Sans Serif" w:hAnsi="Microsoft Sans Serif"/>
          <w:sz w:val="24"/>
          <w:szCs w:val="24"/>
          <w:lang w:val="el-GR"/>
        </w:rPr>
        <w:t xml:space="preserve">, </w:t>
      </w:r>
      <w:r w:rsidRPr="000F62FC">
        <w:rPr>
          <w:rFonts w:ascii="Microsoft Sans Serif" w:hAnsi="Microsoft Sans Serif" w:cs="Microsoft Sans Serif"/>
          <w:sz w:val="24"/>
          <w:szCs w:val="24"/>
          <w:lang w:val="el-GR"/>
        </w:rPr>
        <w:t>αναφέρθηκε στην ενδυνάμωση του ρόλου των κριτηρίων ESG κατά τη διάρκεια της πανδημίας, ενώ σημείωσε ότι ο επιχειρηματικός κόσμος έχει υποχρέωση προς την κοινωνία να σχεδιάζει επιχειρηματικές στρατηγικές σύμφωνα με τις ανάγκες της κοινότητας στην οποία δραστηριοποιείται, να  δημιουργεί προστιθέμενη αξία και ασφάλεια για ένα βιώσιμο μέλλον για τις επόμενες γενιές</w:t>
      </w:r>
      <w:r w:rsidR="00B40A93" w:rsidRPr="000F62FC">
        <w:rPr>
          <w:rFonts w:ascii="Microsoft Sans Serif" w:hAnsi="Microsoft Sans Serif" w:cs="Microsoft Sans Serif"/>
          <w:sz w:val="24"/>
          <w:szCs w:val="24"/>
          <w:lang w:val="el-GR"/>
        </w:rPr>
        <w:t>.</w:t>
      </w:r>
    </w:p>
    <w:p w14:paraId="4AEE34BE" w14:textId="77777777" w:rsidR="00B40A93" w:rsidRDefault="00B40A93" w:rsidP="00B40A93">
      <w:pPr>
        <w:pStyle w:val="Default"/>
        <w:jc w:val="both"/>
        <w:rPr>
          <w:rFonts w:ascii="Microsoft Sans Serif" w:hAnsi="Microsoft Sans Serif" w:cs="Microsoft Sans Serif"/>
          <w:sz w:val="24"/>
          <w:szCs w:val="24"/>
          <w:lang w:val="el-GR"/>
        </w:rPr>
      </w:pPr>
    </w:p>
    <w:p w14:paraId="1983D587" w14:textId="77777777" w:rsidR="00B40A93" w:rsidRDefault="00C472E2" w:rsidP="00B40A93">
      <w:pPr>
        <w:pStyle w:val="Default"/>
        <w:jc w:val="both"/>
        <w:rPr>
          <w:rFonts w:ascii="Microsoft Sans Serif" w:hAnsi="Microsoft Sans Serif" w:cs="Microsoft Sans Serif"/>
          <w:sz w:val="24"/>
          <w:szCs w:val="24"/>
          <w:lang w:val="el-GR"/>
        </w:rPr>
      </w:pPr>
      <w:r w:rsidRPr="00B40A93">
        <w:rPr>
          <w:rFonts w:ascii="Microsoft Sans Serif" w:eastAsia="Calibri" w:hAnsi="Microsoft Sans Serif" w:cs="Microsoft Sans Serif"/>
          <w:sz w:val="24"/>
          <w:szCs w:val="24"/>
          <w:u w:color="000000"/>
          <w:lang w:val="el-GR"/>
        </w:rPr>
        <w:t xml:space="preserve">«Οι επενδύσεις στη βιώσιμη ανάπτυξη δεν είναι απλώς μια μόδα ή μια τάση που θα  περάσει» σημείωσε </w:t>
      </w:r>
      <w:r w:rsidR="00430102" w:rsidRPr="00B40A93">
        <w:rPr>
          <w:rFonts w:ascii="Microsoft Sans Serif" w:hAnsi="Microsoft Sans Serif"/>
          <w:sz w:val="24"/>
          <w:szCs w:val="24"/>
          <w:lang w:val="el-GR"/>
        </w:rPr>
        <w:t xml:space="preserve">ο </w:t>
      </w:r>
      <w:r w:rsidR="00430102" w:rsidRPr="00B40A93">
        <w:rPr>
          <w:rFonts w:ascii="Microsoft Sans Serif" w:eastAsia="Calibri" w:hAnsi="Microsoft Sans Serif" w:cs="Calibri"/>
          <w:sz w:val="24"/>
          <w:szCs w:val="24"/>
          <w:u w:color="000000"/>
          <w:lang w:val="el-GR"/>
        </w:rPr>
        <w:t xml:space="preserve">κ. </w:t>
      </w:r>
      <w:r w:rsidR="00430102" w:rsidRPr="00B40A93">
        <w:rPr>
          <w:rFonts w:ascii="Microsoft Sans Serif" w:hAnsi="Microsoft Sans Serif"/>
          <w:b/>
          <w:bCs/>
          <w:sz w:val="24"/>
          <w:szCs w:val="24"/>
        </w:rPr>
        <w:t>Mark</w:t>
      </w:r>
      <w:r w:rsidR="00430102" w:rsidRPr="00B40A93">
        <w:rPr>
          <w:rFonts w:ascii="Microsoft Sans Serif" w:eastAsia="Calibri" w:hAnsi="Microsoft Sans Serif" w:cs="Calibri"/>
          <w:b/>
          <w:bCs/>
          <w:sz w:val="24"/>
          <w:szCs w:val="24"/>
          <w:u w:color="000000"/>
          <w:lang w:val="el-GR"/>
        </w:rPr>
        <w:t xml:space="preserve"> </w:t>
      </w:r>
      <w:r w:rsidR="00430102" w:rsidRPr="00B40A93">
        <w:rPr>
          <w:rFonts w:ascii="Microsoft Sans Serif" w:hAnsi="Microsoft Sans Serif"/>
          <w:b/>
          <w:bCs/>
          <w:sz w:val="24"/>
          <w:szCs w:val="24"/>
        </w:rPr>
        <w:t>Hempstead</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Head</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of</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Alternative</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Investments</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for</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Europe</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the</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Middle</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East</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and</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Africa</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J</w:t>
      </w:r>
      <w:r w:rsidR="00430102" w:rsidRPr="00B40A93">
        <w:rPr>
          <w:rFonts w:ascii="Microsoft Sans Serif" w:eastAsia="Calibri" w:hAnsi="Microsoft Sans Serif" w:cs="Calibri"/>
          <w:sz w:val="24"/>
          <w:szCs w:val="24"/>
          <w:u w:color="000000"/>
          <w:lang w:val="el-GR"/>
        </w:rPr>
        <w:t>.</w:t>
      </w:r>
      <w:r w:rsidR="00430102" w:rsidRPr="00B40A93">
        <w:rPr>
          <w:rFonts w:ascii="Microsoft Sans Serif" w:hAnsi="Microsoft Sans Serif"/>
          <w:sz w:val="24"/>
          <w:szCs w:val="24"/>
        </w:rPr>
        <w:t>P</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Morgan</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Wealth</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rPr>
        <w:t>Management</w:t>
      </w:r>
      <w:r w:rsidR="00430102" w:rsidRPr="00B40A93">
        <w:rPr>
          <w:rFonts w:ascii="Microsoft Sans Serif" w:eastAsia="Calibri" w:hAnsi="Microsoft Sans Serif" w:cs="Calibri"/>
          <w:sz w:val="24"/>
          <w:szCs w:val="24"/>
          <w:u w:color="000000"/>
          <w:lang w:val="el-GR"/>
        </w:rPr>
        <w:t xml:space="preserve"> (</w:t>
      </w:r>
      <w:r w:rsidR="00430102" w:rsidRPr="00B40A93">
        <w:rPr>
          <w:rFonts w:ascii="Microsoft Sans Serif" w:hAnsi="Microsoft Sans Serif"/>
          <w:sz w:val="24"/>
          <w:szCs w:val="24"/>
          <w:lang w:val="el-GR"/>
        </w:rPr>
        <w:t>Λονδίνο</w:t>
      </w:r>
      <w:r w:rsidRPr="00B40A93">
        <w:rPr>
          <w:rFonts w:ascii="Microsoft Sans Serif" w:eastAsia="Calibri" w:hAnsi="Microsoft Sans Serif" w:cs="Microsoft Sans Serif"/>
          <w:sz w:val="24"/>
          <w:szCs w:val="24"/>
          <w:u w:color="000000"/>
          <w:lang w:val="el-GR"/>
        </w:rPr>
        <w:t>, επισημαίνοντας ότι «οι επενδυτές πιστεύουν ότι η ενσωμάτωση των παραγόντων ESG στη στρατηγική μιας εταιρείας θωρακίζει την εταιρεία από πολλούς επιχειρηματικούς κινδύνους». Όπως σημείωσε χαρακτηριστικά, η ύπαρξη ενός ισχυρού πλαισίου ESG  «είναι άμεσα συνδεδεμένη με το πόσο καλά λειτουργεί η εταιρεία  και πόσο καλά  είναι προετοιμασμένη απέναντι σε μακροπρόθεσμους κινδύνους»</w:t>
      </w:r>
      <w:r w:rsidR="00430102" w:rsidRPr="00B40A93">
        <w:rPr>
          <w:rFonts w:ascii="Microsoft Sans Serif" w:hAnsi="Microsoft Sans Serif" w:cs="Microsoft Sans Serif"/>
          <w:sz w:val="24"/>
          <w:szCs w:val="24"/>
          <w:lang w:val="el-GR"/>
        </w:rPr>
        <w:t>.</w:t>
      </w:r>
    </w:p>
    <w:p w14:paraId="216DB025" w14:textId="77777777" w:rsidR="00B40A93" w:rsidRDefault="00B40A93" w:rsidP="00B40A93">
      <w:pPr>
        <w:pStyle w:val="Default"/>
        <w:jc w:val="both"/>
        <w:rPr>
          <w:rFonts w:ascii="Microsoft Sans Serif" w:hAnsi="Microsoft Sans Serif" w:cs="Microsoft Sans Serif"/>
          <w:sz w:val="24"/>
          <w:szCs w:val="24"/>
          <w:lang w:val="el-GR"/>
        </w:rPr>
      </w:pPr>
    </w:p>
    <w:p w14:paraId="20428F78" w14:textId="57A4D5E9" w:rsidR="00E11236" w:rsidRPr="00B40A93" w:rsidRDefault="00E11236" w:rsidP="00B40A93">
      <w:pPr>
        <w:pStyle w:val="Default"/>
        <w:jc w:val="both"/>
        <w:rPr>
          <w:rFonts w:ascii="Microsoft Sans Serif" w:eastAsia="Calibri" w:hAnsi="Microsoft Sans Serif" w:cs="Microsoft Sans Serif"/>
          <w:sz w:val="24"/>
          <w:szCs w:val="24"/>
          <w:u w:color="000000"/>
          <w:lang w:val="el-GR"/>
        </w:rPr>
      </w:pPr>
      <w:r w:rsidRPr="00B40A93">
        <w:rPr>
          <w:rFonts w:ascii="Microsoft Sans Serif" w:eastAsia="Calibri" w:hAnsi="Microsoft Sans Serif" w:cs="Microsoft Sans Serif"/>
          <w:sz w:val="24"/>
          <w:szCs w:val="24"/>
          <w:u w:color="000000"/>
          <w:lang w:val="el-GR"/>
        </w:rPr>
        <w:t>Τέλος, όπως τόνισαν οι ομιλητές, η αγορά έχει ανάγκη ενός κοινού συστήματος αναφοράς και αξιολόγησης των κριτηρίων ESG, παρόμοιο με εκείνο που έχουν δημιο</w:t>
      </w:r>
      <w:r w:rsidR="00CA3FBD">
        <w:rPr>
          <w:rFonts w:ascii="Microsoft Sans Serif" w:eastAsia="Calibri" w:hAnsi="Microsoft Sans Serif" w:cs="Microsoft Sans Serif"/>
          <w:sz w:val="24"/>
          <w:szCs w:val="24"/>
          <w:u w:color="000000"/>
          <w:lang w:val="el-GR"/>
        </w:rPr>
        <w:t xml:space="preserve">υργήσει τα </w:t>
      </w:r>
      <w:r w:rsidRPr="00B40A93">
        <w:rPr>
          <w:rFonts w:ascii="Microsoft Sans Serif" w:eastAsia="Calibri" w:hAnsi="Microsoft Sans Serif" w:cs="Microsoft Sans Serif"/>
          <w:sz w:val="24"/>
          <w:szCs w:val="24"/>
          <w:u w:color="000000"/>
          <w:lang w:val="el-GR"/>
        </w:rPr>
        <w:t>Διεθνή Λογιστικά Πρότυπα</w:t>
      </w:r>
      <w:r w:rsidR="006A3E4C" w:rsidRPr="00B40A93">
        <w:rPr>
          <w:rFonts w:ascii="Microsoft Sans Serif" w:eastAsia="Calibri" w:hAnsi="Microsoft Sans Serif" w:cs="Microsoft Sans Serif"/>
          <w:sz w:val="24"/>
          <w:szCs w:val="24"/>
          <w:u w:color="000000"/>
          <w:lang w:val="el-GR"/>
        </w:rPr>
        <w:t xml:space="preserve"> (</w:t>
      </w:r>
      <w:r w:rsidR="006A3E4C" w:rsidRPr="00B40A93">
        <w:rPr>
          <w:rFonts w:ascii="Microsoft Sans Serif" w:eastAsia="Calibri" w:hAnsi="Microsoft Sans Serif" w:cs="Microsoft Sans Serif"/>
          <w:sz w:val="24"/>
          <w:szCs w:val="24"/>
          <w:u w:color="000000"/>
          <w:lang w:val="fr-CA"/>
        </w:rPr>
        <w:t>IFRS</w:t>
      </w:r>
      <w:r w:rsidR="006A3E4C" w:rsidRPr="00B40A93">
        <w:rPr>
          <w:rFonts w:ascii="Microsoft Sans Serif" w:eastAsia="Calibri" w:hAnsi="Microsoft Sans Serif" w:cs="Microsoft Sans Serif"/>
          <w:sz w:val="24"/>
          <w:szCs w:val="24"/>
          <w:u w:color="000000"/>
          <w:lang w:val="el-GR"/>
        </w:rPr>
        <w:t>)</w:t>
      </w:r>
      <w:r w:rsidRPr="00B40A93">
        <w:rPr>
          <w:rFonts w:ascii="Microsoft Sans Serif" w:eastAsia="Calibri" w:hAnsi="Microsoft Sans Serif" w:cs="Microsoft Sans Serif"/>
          <w:sz w:val="24"/>
          <w:szCs w:val="24"/>
          <w:u w:color="000000"/>
          <w:lang w:val="el-GR"/>
        </w:rPr>
        <w:t xml:space="preserve">. Η θέσπιση μιας τέτοιας «κοινής γλώσσας» θα διευκολύνει σημαντικά τους επενδυτές, αλλά και τις ίδιες τις επιχειρήσεις σε σχέση με την αξιολόγηση των  πρωτοβουλιών και στρατηγικών των εταιρειών ως προς τα θέματα της βιωσιμότητας.  </w:t>
      </w:r>
    </w:p>
    <w:p w14:paraId="3486B8EC" w14:textId="32320F9A" w:rsidR="006A3E4C" w:rsidRPr="00B40A93" w:rsidRDefault="000007A8" w:rsidP="00430102">
      <w:pPr>
        <w:pStyle w:val="Default"/>
        <w:jc w:val="both"/>
        <w:rPr>
          <w:rFonts w:ascii="Microsoft Sans Serif" w:hAnsi="Microsoft Sans Serif" w:cs="Microsoft Sans Serif"/>
          <w:color w:val="1F497D"/>
          <w:sz w:val="24"/>
          <w:szCs w:val="24"/>
          <w:lang w:val="el-GR"/>
        </w:rPr>
      </w:pPr>
      <w:r w:rsidRPr="00B40A93">
        <w:rPr>
          <w:rFonts w:ascii="Microsoft Sans Serif" w:eastAsia="Calibri" w:hAnsi="Microsoft Sans Serif" w:cs="Microsoft Sans Serif"/>
          <w:sz w:val="24"/>
          <w:szCs w:val="24"/>
          <w:u w:color="000000"/>
          <w:lang w:val="el-GR"/>
        </w:rPr>
        <w:br/>
      </w:r>
      <w:r w:rsidR="00430102" w:rsidRPr="00B40A93">
        <w:rPr>
          <w:rFonts w:ascii="Microsoft Sans Serif" w:eastAsia="Calibri" w:hAnsi="Microsoft Sans Serif" w:cs="Microsoft Sans Serif"/>
          <w:sz w:val="24"/>
          <w:szCs w:val="24"/>
          <w:u w:color="000000"/>
          <w:lang w:val="el-GR"/>
        </w:rPr>
        <w:t xml:space="preserve">Η </w:t>
      </w:r>
      <w:r w:rsidR="00430102" w:rsidRPr="00B40A93">
        <w:rPr>
          <w:rFonts w:ascii="Microsoft Sans Serif" w:hAnsi="Microsoft Sans Serif" w:cs="Microsoft Sans Serif"/>
          <w:sz w:val="24"/>
          <w:szCs w:val="24"/>
          <w:lang w:val="el-GR"/>
        </w:rPr>
        <w:t>διαδικτυακή εκδήλωση “</w:t>
      </w:r>
      <w:r w:rsidR="00430102" w:rsidRPr="00B40A93">
        <w:rPr>
          <w:rFonts w:ascii="Microsoft Sans Serif" w:hAnsi="Microsoft Sans Serif" w:cs="Microsoft Sans Serif"/>
          <w:b/>
          <w:sz w:val="24"/>
          <w:szCs w:val="24"/>
        </w:rPr>
        <w:t>ESG</w:t>
      </w:r>
      <w:r w:rsidR="00430102" w:rsidRPr="00B40A93">
        <w:rPr>
          <w:rFonts w:ascii="Microsoft Sans Serif" w:hAnsi="Microsoft Sans Serif" w:cs="Microsoft Sans Serif"/>
          <w:b/>
          <w:sz w:val="24"/>
          <w:szCs w:val="24"/>
          <w:lang w:val="el-GR"/>
        </w:rPr>
        <w:t xml:space="preserve"> </w:t>
      </w:r>
      <w:r w:rsidR="00430102" w:rsidRPr="00B40A93">
        <w:rPr>
          <w:rFonts w:ascii="Microsoft Sans Serif" w:hAnsi="Microsoft Sans Serif" w:cs="Microsoft Sans Serif"/>
          <w:b/>
          <w:sz w:val="24"/>
          <w:szCs w:val="24"/>
        </w:rPr>
        <w:t>in</w:t>
      </w:r>
      <w:r w:rsidR="00430102" w:rsidRPr="00B40A93">
        <w:rPr>
          <w:rFonts w:ascii="Microsoft Sans Serif" w:hAnsi="Microsoft Sans Serif" w:cs="Microsoft Sans Serif"/>
          <w:b/>
          <w:sz w:val="24"/>
          <w:szCs w:val="24"/>
          <w:lang w:val="el-GR"/>
        </w:rPr>
        <w:t xml:space="preserve"> </w:t>
      </w:r>
      <w:r w:rsidR="00430102" w:rsidRPr="00B40A93">
        <w:rPr>
          <w:rFonts w:ascii="Microsoft Sans Serif" w:hAnsi="Microsoft Sans Serif" w:cs="Microsoft Sans Serif"/>
          <w:b/>
          <w:sz w:val="24"/>
          <w:szCs w:val="24"/>
        </w:rPr>
        <w:t>the</w:t>
      </w:r>
      <w:r w:rsidR="00430102" w:rsidRPr="00B40A93">
        <w:rPr>
          <w:rFonts w:ascii="Microsoft Sans Serif" w:hAnsi="Microsoft Sans Serif" w:cs="Microsoft Sans Serif"/>
          <w:b/>
          <w:sz w:val="24"/>
          <w:szCs w:val="24"/>
          <w:lang w:val="el-GR"/>
        </w:rPr>
        <w:t xml:space="preserve"> </w:t>
      </w:r>
      <w:r w:rsidR="00430102" w:rsidRPr="00B40A93">
        <w:rPr>
          <w:rFonts w:ascii="Microsoft Sans Serif" w:hAnsi="Microsoft Sans Serif" w:cs="Microsoft Sans Serif"/>
          <w:b/>
          <w:sz w:val="24"/>
          <w:szCs w:val="24"/>
        </w:rPr>
        <w:t>time</w:t>
      </w:r>
      <w:r w:rsidR="00430102" w:rsidRPr="00B40A93">
        <w:rPr>
          <w:rFonts w:ascii="Microsoft Sans Serif" w:hAnsi="Microsoft Sans Serif" w:cs="Microsoft Sans Serif"/>
          <w:b/>
          <w:sz w:val="24"/>
          <w:szCs w:val="24"/>
          <w:lang w:val="el-GR"/>
        </w:rPr>
        <w:t xml:space="preserve"> </w:t>
      </w:r>
      <w:r w:rsidR="00430102" w:rsidRPr="00B40A93">
        <w:rPr>
          <w:rFonts w:ascii="Microsoft Sans Serif" w:hAnsi="Microsoft Sans Serif" w:cs="Microsoft Sans Serif"/>
          <w:b/>
          <w:sz w:val="24"/>
          <w:szCs w:val="24"/>
        </w:rPr>
        <w:t>of</w:t>
      </w:r>
      <w:r w:rsidR="00430102" w:rsidRPr="00B40A93">
        <w:rPr>
          <w:rFonts w:ascii="Microsoft Sans Serif" w:hAnsi="Microsoft Sans Serif" w:cs="Microsoft Sans Serif"/>
          <w:b/>
          <w:sz w:val="24"/>
          <w:szCs w:val="24"/>
          <w:lang w:val="el-GR"/>
        </w:rPr>
        <w:t xml:space="preserve"> </w:t>
      </w:r>
      <w:r w:rsidR="00430102" w:rsidRPr="00B40A93">
        <w:rPr>
          <w:rFonts w:ascii="Microsoft Sans Serif" w:hAnsi="Microsoft Sans Serif" w:cs="Microsoft Sans Serif"/>
          <w:b/>
          <w:sz w:val="24"/>
          <w:szCs w:val="24"/>
        </w:rPr>
        <w:t>COVID</w:t>
      </w:r>
      <w:r w:rsidR="00430102" w:rsidRPr="00B40A93">
        <w:rPr>
          <w:rFonts w:ascii="Microsoft Sans Serif" w:hAnsi="Microsoft Sans Serif" w:cs="Microsoft Sans Serif"/>
          <w:b/>
          <w:sz w:val="24"/>
          <w:szCs w:val="24"/>
          <w:lang w:val="el-GR"/>
        </w:rPr>
        <w:t>-19</w:t>
      </w:r>
      <w:r w:rsidR="00430102" w:rsidRPr="00B40A93">
        <w:rPr>
          <w:rFonts w:ascii="Microsoft Sans Serif" w:hAnsi="Microsoft Sans Serif" w:cs="Microsoft Sans Serif"/>
          <w:sz w:val="24"/>
          <w:szCs w:val="24"/>
          <w:lang w:val="el-GR"/>
        </w:rPr>
        <w:t xml:space="preserve">” που διοργάνωσε ο Ελληνικός Σύλλογος Αποφοίτων του London School of Economics and Political Science (HAALSE) είναι διαθέσιμη στον </w:t>
      </w:r>
      <w:r w:rsidRPr="00B40A93">
        <w:rPr>
          <w:rFonts w:ascii="Microsoft Sans Serif" w:eastAsia="Calibri" w:hAnsi="Microsoft Sans Serif" w:cs="Microsoft Sans Serif"/>
          <w:sz w:val="24"/>
          <w:szCs w:val="24"/>
          <w:u w:color="000000"/>
          <w:lang w:val="el-GR"/>
        </w:rPr>
        <w:t>ηλεκτρονικό σύνδεσμο</w:t>
      </w:r>
      <w:r w:rsidR="00B40A93" w:rsidRPr="00B40A93">
        <w:rPr>
          <w:rFonts w:ascii="Microsoft Sans Serif" w:eastAsia="Calibri" w:hAnsi="Microsoft Sans Serif" w:cs="Microsoft Sans Serif"/>
          <w:sz w:val="24"/>
          <w:szCs w:val="24"/>
          <w:u w:color="000000"/>
          <w:lang w:val="el-GR"/>
        </w:rPr>
        <w:t xml:space="preserve"> </w:t>
      </w:r>
      <w:hyperlink r:id="rId9" w:history="1">
        <w:r w:rsidR="00B40A93" w:rsidRPr="002341A0">
          <w:rPr>
            <w:rStyle w:val="Hyperlink1"/>
            <w:rFonts w:ascii="Microsoft Sans Serif" w:hAnsi="Microsoft Sans Serif" w:cs="Microsoft Sans Serif" w:hint="eastAsia"/>
            <w:sz w:val="24"/>
            <w:szCs w:val="20"/>
          </w:rPr>
          <w:t>https</w:t>
        </w:r>
        <w:r w:rsidR="00B40A93" w:rsidRPr="003E6D1A">
          <w:rPr>
            <w:rStyle w:val="Hyperlink1"/>
            <w:rFonts w:ascii="Microsoft Sans Serif" w:hAnsi="Microsoft Sans Serif" w:cs="Microsoft Sans Serif" w:hint="eastAsia"/>
            <w:sz w:val="24"/>
            <w:szCs w:val="20"/>
            <w:lang w:val="el-GR"/>
          </w:rPr>
          <w:t>://</w:t>
        </w:r>
        <w:r w:rsidR="00B40A93" w:rsidRPr="002341A0">
          <w:rPr>
            <w:rStyle w:val="Hyperlink1"/>
            <w:rFonts w:ascii="Microsoft Sans Serif" w:hAnsi="Microsoft Sans Serif" w:cs="Microsoft Sans Serif" w:hint="eastAsia"/>
            <w:sz w:val="24"/>
            <w:szCs w:val="20"/>
          </w:rPr>
          <w:t>www</w:t>
        </w:r>
        <w:r w:rsidR="00B40A93" w:rsidRPr="003E6D1A">
          <w:rPr>
            <w:rStyle w:val="Hyperlink1"/>
            <w:rFonts w:ascii="Microsoft Sans Serif" w:hAnsi="Microsoft Sans Serif" w:cs="Microsoft Sans Serif" w:hint="eastAsia"/>
            <w:sz w:val="24"/>
            <w:szCs w:val="20"/>
            <w:lang w:val="el-GR"/>
          </w:rPr>
          <w:t>.</w:t>
        </w:r>
        <w:r w:rsidR="00B40A93" w:rsidRPr="002341A0">
          <w:rPr>
            <w:rStyle w:val="Hyperlink1"/>
            <w:rFonts w:ascii="Microsoft Sans Serif" w:hAnsi="Microsoft Sans Serif" w:cs="Microsoft Sans Serif" w:hint="eastAsia"/>
            <w:sz w:val="24"/>
            <w:szCs w:val="20"/>
          </w:rPr>
          <w:t>youtube</w:t>
        </w:r>
        <w:r w:rsidR="00B40A93" w:rsidRPr="003E6D1A">
          <w:rPr>
            <w:rStyle w:val="Hyperlink1"/>
            <w:rFonts w:ascii="Microsoft Sans Serif" w:hAnsi="Microsoft Sans Serif" w:cs="Microsoft Sans Serif" w:hint="eastAsia"/>
            <w:sz w:val="24"/>
            <w:szCs w:val="20"/>
            <w:lang w:val="el-GR"/>
          </w:rPr>
          <w:t>.</w:t>
        </w:r>
        <w:r w:rsidR="00B40A93" w:rsidRPr="002341A0">
          <w:rPr>
            <w:rStyle w:val="Hyperlink1"/>
            <w:rFonts w:ascii="Microsoft Sans Serif" w:hAnsi="Microsoft Sans Serif" w:cs="Microsoft Sans Serif" w:hint="eastAsia"/>
            <w:sz w:val="24"/>
            <w:szCs w:val="20"/>
          </w:rPr>
          <w:t>com</w:t>
        </w:r>
        <w:r w:rsidR="00B40A93" w:rsidRPr="003E6D1A">
          <w:rPr>
            <w:rStyle w:val="Hyperlink1"/>
            <w:rFonts w:ascii="Microsoft Sans Serif" w:hAnsi="Microsoft Sans Serif" w:cs="Microsoft Sans Serif" w:hint="eastAsia"/>
            <w:sz w:val="24"/>
            <w:szCs w:val="20"/>
            <w:lang w:val="el-GR"/>
          </w:rPr>
          <w:t>/</w:t>
        </w:r>
        <w:r w:rsidR="00B40A93" w:rsidRPr="002341A0">
          <w:rPr>
            <w:rStyle w:val="Hyperlink1"/>
            <w:rFonts w:ascii="Microsoft Sans Serif" w:hAnsi="Microsoft Sans Serif" w:cs="Microsoft Sans Serif" w:hint="eastAsia"/>
            <w:sz w:val="24"/>
            <w:szCs w:val="20"/>
          </w:rPr>
          <w:t>watch</w:t>
        </w:r>
        <w:r w:rsidR="00B40A93" w:rsidRPr="003E6D1A">
          <w:rPr>
            <w:rStyle w:val="Hyperlink1"/>
            <w:rFonts w:ascii="Microsoft Sans Serif" w:hAnsi="Microsoft Sans Serif" w:cs="Microsoft Sans Serif" w:hint="eastAsia"/>
            <w:sz w:val="24"/>
            <w:szCs w:val="20"/>
            <w:lang w:val="el-GR"/>
          </w:rPr>
          <w:t>?</w:t>
        </w:r>
        <w:r w:rsidR="00B40A93" w:rsidRPr="002341A0">
          <w:rPr>
            <w:rStyle w:val="Hyperlink1"/>
            <w:rFonts w:ascii="Microsoft Sans Serif" w:hAnsi="Microsoft Sans Serif" w:cs="Microsoft Sans Serif" w:hint="eastAsia"/>
            <w:sz w:val="24"/>
            <w:szCs w:val="20"/>
          </w:rPr>
          <w:t>v</w:t>
        </w:r>
        <w:r w:rsidR="00B40A93" w:rsidRPr="003E6D1A">
          <w:rPr>
            <w:rStyle w:val="Hyperlink1"/>
            <w:rFonts w:ascii="Microsoft Sans Serif" w:hAnsi="Microsoft Sans Serif" w:cs="Microsoft Sans Serif" w:hint="eastAsia"/>
            <w:sz w:val="24"/>
            <w:szCs w:val="20"/>
            <w:lang w:val="el-GR"/>
          </w:rPr>
          <w:t>=</w:t>
        </w:r>
        <w:r w:rsidR="00B40A93" w:rsidRPr="002341A0">
          <w:rPr>
            <w:rStyle w:val="Hyperlink1"/>
            <w:rFonts w:ascii="Microsoft Sans Serif" w:hAnsi="Microsoft Sans Serif" w:cs="Microsoft Sans Serif" w:hint="eastAsia"/>
            <w:sz w:val="24"/>
            <w:szCs w:val="20"/>
          </w:rPr>
          <w:t>a</w:t>
        </w:r>
        <w:r w:rsidR="00B40A93" w:rsidRPr="003E6D1A">
          <w:rPr>
            <w:rStyle w:val="Hyperlink1"/>
            <w:rFonts w:ascii="Microsoft Sans Serif" w:hAnsi="Microsoft Sans Serif" w:cs="Microsoft Sans Serif" w:hint="eastAsia"/>
            <w:sz w:val="24"/>
            <w:szCs w:val="20"/>
            <w:lang w:val="el-GR"/>
          </w:rPr>
          <w:t>1</w:t>
        </w:r>
        <w:r w:rsidR="00B40A93" w:rsidRPr="002341A0">
          <w:rPr>
            <w:rStyle w:val="Hyperlink1"/>
            <w:rFonts w:ascii="Microsoft Sans Serif" w:hAnsi="Microsoft Sans Serif" w:cs="Microsoft Sans Serif" w:hint="eastAsia"/>
            <w:sz w:val="24"/>
            <w:szCs w:val="20"/>
          </w:rPr>
          <w:t>yJiZ</w:t>
        </w:r>
        <w:r w:rsidR="00B40A93" w:rsidRPr="003E6D1A">
          <w:rPr>
            <w:rStyle w:val="Hyperlink1"/>
            <w:rFonts w:ascii="Microsoft Sans Serif" w:hAnsi="Microsoft Sans Serif" w:cs="Microsoft Sans Serif" w:hint="eastAsia"/>
            <w:sz w:val="24"/>
            <w:szCs w:val="20"/>
            <w:lang w:val="el-GR"/>
          </w:rPr>
          <w:t>8</w:t>
        </w:r>
        <w:r w:rsidR="00B40A93" w:rsidRPr="002341A0">
          <w:rPr>
            <w:rStyle w:val="Hyperlink1"/>
            <w:rFonts w:ascii="Microsoft Sans Serif" w:hAnsi="Microsoft Sans Serif" w:cs="Microsoft Sans Serif" w:hint="eastAsia"/>
            <w:sz w:val="24"/>
            <w:szCs w:val="20"/>
          </w:rPr>
          <w:t>nJi</w:t>
        </w:r>
        <w:r w:rsidR="00B40A93" w:rsidRPr="003E6D1A">
          <w:rPr>
            <w:rStyle w:val="Hyperlink1"/>
            <w:rFonts w:ascii="Microsoft Sans Serif" w:hAnsi="Microsoft Sans Serif" w:cs="Microsoft Sans Serif" w:hint="eastAsia"/>
            <w:sz w:val="24"/>
            <w:szCs w:val="20"/>
            <w:lang w:val="el-GR"/>
          </w:rPr>
          <w:t>4</w:t>
        </w:r>
      </w:hyperlink>
      <w:r w:rsidRPr="003E6D1A">
        <w:rPr>
          <w:rStyle w:val="Hyperlink1"/>
          <w:rFonts w:ascii="Microsoft Sans Serif" w:hAnsi="Microsoft Sans Serif" w:cs="Microsoft Sans Serif" w:hint="eastAsia"/>
          <w:sz w:val="24"/>
          <w:szCs w:val="20"/>
          <w:lang w:val="el-GR"/>
        </w:rPr>
        <w:t xml:space="preserve"> </w:t>
      </w:r>
    </w:p>
    <w:p w14:paraId="2F7116C5" w14:textId="77777777" w:rsidR="006A3E4C" w:rsidRPr="00B40A93" w:rsidRDefault="006A3E4C">
      <w:pPr>
        <w:pStyle w:val="Default"/>
        <w:jc w:val="both"/>
        <w:rPr>
          <w:rFonts w:ascii="Microsoft Sans Serif" w:hAnsi="Microsoft Sans Serif" w:cs="Microsoft Sans Serif"/>
          <w:color w:val="1F497D"/>
          <w:sz w:val="24"/>
          <w:szCs w:val="24"/>
          <w:lang w:val="el-GR"/>
        </w:rPr>
      </w:pPr>
    </w:p>
    <w:p w14:paraId="662E03CB" w14:textId="77777777" w:rsidR="006A3E4C" w:rsidRPr="00B40A93" w:rsidRDefault="006A3E4C">
      <w:pPr>
        <w:pStyle w:val="Default"/>
        <w:jc w:val="both"/>
        <w:rPr>
          <w:rFonts w:ascii="Microsoft Sans Serif" w:hAnsi="Microsoft Sans Serif" w:cs="Microsoft Sans Serif"/>
          <w:color w:val="1F497D"/>
          <w:sz w:val="24"/>
          <w:szCs w:val="24"/>
          <w:lang w:val="el-GR"/>
        </w:rPr>
      </w:pPr>
    </w:p>
    <w:p w14:paraId="0E5474F1" w14:textId="6FB5230D" w:rsidR="006A3E4C" w:rsidRPr="00B40A93" w:rsidRDefault="00430102">
      <w:pPr>
        <w:pStyle w:val="Default"/>
        <w:jc w:val="both"/>
        <w:rPr>
          <w:rFonts w:ascii="Microsoft Sans Serif" w:eastAsia="Calibri" w:hAnsi="Microsoft Sans Serif" w:cs="Microsoft Sans Serif"/>
          <w:sz w:val="24"/>
          <w:szCs w:val="24"/>
          <w:u w:color="000000"/>
          <w:lang w:val="el-GR"/>
        </w:rPr>
      </w:pPr>
      <w:r w:rsidRPr="00B40A93">
        <w:rPr>
          <w:rFonts w:ascii="Microsoft Sans Serif" w:eastAsia="Calibri" w:hAnsi="Microsoft Sans Serif" w:cs="Microsoft Sans Serif"/>
          <w:sz w:val="24"/>
          <w:szCs w:val="24"/>
          <w:u w:color="000000"/>
          <w:lang w:val="el-GR"/>
        </w:rPr>
        <w:t>Η εκδήλωση</w:t>
      </w:r>
      <w:r w:rsidR="006A3E4C" w:rsidRPr="00B40A93">
        <w:rPr>
          <w:rFonts w:ascii="Microsoft Sans Serif" w:eastAsia="Calibri" w:hAnsi="Microsoft Sans Serif" w:cs="Microsoft Sans Serif"/>
          <w:sz w:val="24"/>
          <w:szCs w:val="24"/>
          <w:u w:color="000000"/>
          <w:lang w:val="el-GR"/>
        </w:rPr>
        <w:t xml:space="preserve"> πραγματοποιήθηκε με την υποστήριξη των: ΕΕΝΕ (Στρατηγικός Συνεργάτης), CSR Hellas (Σύμβουλος Επικοινωνίας), V+O Communication (Υποστηρικτής Επικοινωνίας), Ecali Club, Coca Cola Hellas,  Hellenic Bankers Association UK, Envolve Entrepreneurship, Κοινωφελές Ίδρυμα Αθανασίου Κ. Λασκαρίδη και 3Κ Investment Partners. Χορηγοί της εκδήλωσης ήταν η Interamerican και το Ίδρυμα Ιωάννη Σ. Λάτση. Χορηγός επικοινωνίας ήταν η εφημερίδα Η ΚΑΘΗΜΕΡΙΝΗ και The New York Times International Edition - Kathimerini English Edition.</w:t>
      </w:r>
    </w:p>
    <w:p w14:paraId="5916EE22" w14:textId="77777777" w:rsidR="000007A8" w:rsidRPr="00B40A93" w:rsidRDefault="000007A8">
      <w:pPr>
        <w:pStyle w:val="Default"/>
        <w:jc w:val="both"/>
        <w:rPr>
          <w:rFonts w:ascii="Microsoft Sans Serif" w:eastAsia="Calibri" w:hAnsi="Microsoft Sans Serif" w:cs="Microsoft Sans Serif"/>
          <w:sz w:val="24"/>
          <w:szCs w:val="24"/>
          <w:u w:color="000000"/>
          <w:lang w:val="el-GR"/>
        </w:rPr>
      </w:pPr>
    </w:p>
    <w:p w14:paraId="5FBA6B1C" w14:textId="061A6DE5" w:rsidR="007408AC" w:rsidRPr="003E6D1A" w:rsidRDefault="007408AC" w:rsidP="007408AC">
      <w:pPr>
        <w:pStyle w:val="BodyA"/>
        <w:pBdr>
          <w:bottom w:val="single" w:sz="4" w:space="1" w:color="auto"/>
        </w:pBdr>
        <w:shd w:val="clear" w:color="auto" w:fill="FFFFFF"/>
        <w:jc w:val="center"/>
        <w:rPr>
          <w:rFonts w:ascii="Microsoft Sans Serif" w:hAnsi="Microsoft Sans Serif" w:cs="Microsoft Sans Serif"/>
        </w:rPr>
      </w:pPr>
      <w:r w:rsidRPr="00B40A93">
        <w:rPr>
          <w:rFonts w:ascii="Microsoft Sans Serif" w:hAnsi="Microsoft Sans Serif" w:cs="Microsoft Sans Serif"/>
          <w:lang w:val="el-GR"/>
        </w:rPr>
        <w:t>ΤΕΛΟΣ</w:t>
      </w:r>
    </w:p>
    <w:p w14:paraId="3EF69E91" w14:textId="77777777" w:rsidR="00891EF4" w:rsidRPr="003E6D1A" w:rsidRDefault="00891EF4" w:rsidP="007408AC">
      <w:pPr>
        <w:pStyle w:val="BodyA"/>
        <w:pBdr>
          <w:bottom w:val="single" w:sz="4" w:space="1" w:color="auto"/>
        </w:pBdr>
        <w:shd w:val="clear" w:color="auto" w:fill="FFFFFF"/>
        <w:jc w:val="center"/>
        <w:rPr>
          <w:rFonts w:ascii="Microsoft Sans Serif" w:eastAsia="Arial" w:hAnsi="Microsoft Sans Serif" w:cs="Microsoft Sans Serif"/>
          <w:color w:val="050505"/>
          <w:sz w:val="20"/>
          <w:szCs w:val="20"/>
          <w:u w:val="single"/>
        </w:rPr>
      </w:pPr>
    </w:p>
    <w:p w14:paraId="2B5497B9" w14:textId="77777777" w:rsidR="0048003D" w:rsidRPr="00B40A93" w:rsidRDefault="00081B7D">
      <w:pPr>
        <w:pStyle w:val="BodyA"/>
        <w:jc w:val="both"/>
        <w:rPr>
          <w:rStyle w:val="None"/>
          <w:rFonts w:ascii="Microsoft Sans Serif" w:eastAsia="Arial" w:hAnsi="Microsoft Sans Serif" w:cs="Microsoft Sans Serif"/>
          <w:b/>
          <w:bCs/>
          <w:color w:val="050505"/>
          <w:sz w:val="20"/>
          <w:szCs w:val="20"/>
          <w:u w:color="050505"/>
        </w:rPr>
      </w:pPr>
      <w:r w:rsidRPr="00B40A93">
        <w:rPr>
          <w:rStyle w:val="None"/>
          <w:rFonts w:ascii="Microsoft Sans Serif" w:hAnsi="Microsoft Sans Serif" w:cs="Microsoft Sans Serif"/>
          <w:b/>
          <w:bCs/>
          <w:color w:val="050505"/>
          <w:sz w:val="20"/>
          <w:szCs w:val="20"/>
          <w:u w:color="050505"/>
          <w:lang w:val="el-GR"/>
        </w:rPr>
        <w:t>Σχετικά</w:t>
      </w:r>
      <w:r w:rsidRPr="00B40A93">
        <w:rPr>
          <w:rStyle w:val="None"/>
          <w:rFonts w:ascii="Microsoft Sans Serif" w:hAnsi="Microsoft Sans Serif" w:cs="Microsoft Sans Serif"/>
          <w:b/>
          <w:bCs/>
          <w:color w:val="050505"/>
          <w:sz w:val="20"/>
          <w:szCs w:val="20"/>
          <w:u w:color="050505"/>
        </w:rPr>
        <w:t xml:space="preserve"> </w:t>
      </w:r>
      <w:r w:rsidRPr="00B40A93">
        <w:rPr>
          <w:rStyle w:val="None"/>
          <w:rFonts w:ascii="Microsoft Sans Serif" w:hAnsi="Microsoft Sans Serif" w:cs="Microsoft Sans Serif"/>
          <w:b/>
          <w:bCs/>
          <w:color w:val="050505"/>
          <w:sz w:val="20"/>
          <w:szCs w:val="20"/>
          <w:u w:color="050505"/>
          <w:lang w:val="el-GR"/>
        </w:rPr>
        <w:t>με</w:t>
      </w:r>
      <w:r w:rsidRPr="00B40A93">
        <w:rPr>
          <w:rStyle w:val="None"/>
          <w:rFonts w:ascii="Microsoft Sans Serif" w:hAnsi="Microsoft Sans Serif" w:cs="Microsoft Sans Serif"/>
          <w:b/>
          <w:bCs/>
          <w:color w:val="050505"/>
          <w:sz w:val="20"/>
          <w:szCs w:val="20"/>
          <w:u w:color="050505"/>
        </w:rPr>
        <w:t xml:space="preserve"> </w:t>
      </w:r>
      <w:r w:rsidRPr="00B40A93">
        <w:rPr>
          <w:rStyle w:val="None"/>
          <w:rFonts w:ascii="Microsoft Sans Serif" w:hAnsi="Microsoft Sans Serif" w:cs="Microsoft Sans Serif"/>
          <w:b/>
          <w:bCs/>
          <w:color w:val="050505"/>
          <w:sz w:val="20"/>
          <w:szCs w:val="20"/>
          <w:u w:color="050505"/>
          <w:lang w:val="el-GR"/>
        </w:rPr>
        <w:t>τον</w:t>
      </w:r>
      <w:r w:rsidRPr="00B40A93">
        <w:rPr>
          <w:rStyle w:val="None"/>
          <w:rFonts w:ascii="Microsoft Sans Serif" w:hAnsi="Microsoft Sans Serif" w:cs="Microsoft Sans Serif"/>
          <w:b/>
          <w:bCs/>
          <w:color w:val="050505"/>
          <w:sz w:val="20"/>
          <w:szCs w:val="20"/>
          <w:u w:color="050505"/>
        </w:rPr>
        <w:t xml:space="preserve"> </w:t>
      </w:r>
      <w:r w:rsidRPr="00B40A93">
        <w:rPr>
          <w:rStyle w:val="None"/>
          <w:rFonts w:ascii="Microsoft Sans Serif" w:hAnsi="Microsoft Sans Serif" w:cs="Microsoft Sans Serif"/>
          <w:b/>
          <w:bCs/>
          <w:color w:val="050505"/>
          <w:sz w:val="20"/>
          <w:szCs w:val="20"/>
          <w:u w:color="050505"/>
          <w:lang w:val="el-GR"/>
        </w:rPr>
        <w:t>Ελληνικό</w:t>
      </w:r>
      <w:r w:rsidRPr="00B40A93">
        <w:rPr>
          <w:rStyle w:val="None"/>
          <w:rFonts w:ascii="Microsoft Sans Serif" w:hAnsi="Microsoft Sans Serif" w:cs="Microsoft Sans Serif"/>
          <w:b/>
          <w:bCs/>
          <w:color w:val="050505"/>
          <w:sz w:val="20"/>
          <w:szCs w:val="20"/>
          <w:u w:color="050505"/>
        </w:rPr>
        <w:t xml:space="preserve"> </w:t>
      </w:r>
      <w:r w:rsidRPr="00B40A93">
        <w:rPr>
          <w:rStyle w:val="None"/>
          <w:rFonts w:ascii="Microsoft Sans Serif" w:hAnsi="Microsoft Sans Serif" w:cs="Microsoft Sans Serif"/>
          <w:b/>
          <w:bCs/>
          <w:color w:val="050505"/>
          <w:sz w:val="20"/>
          <w:szCs w:val="20"/>
          <w:u w:color="050505"/>
          <w:lang w:val="el-GR"/>
        </w:rPr>
        <w:t>Σύλλογο</w:t>
      </w:r>
      <w:r w:rsidRPr="00B40A93">
        <w:rPr>
          <w:rStyle w:val="None"/>
          <w:rFonts w:ascii="Microsoft Sans Serif" w:hAnsi="Microsoft Sans Serif" w:cs="Microsoft Sans Serif"/>
          <w:b/>
          <w:bCs/>
          <w:color w:val="050505"/>
          <w:sz w:val="20"/>
          <w:szCs w:val="20"/>
          <w:u w:color="050505"/>
        </w:rPr>
        <w:t xml:space="preserve"> </w:t>
      </w:r>
      <w:r w:rsidRPr="00B40A93">
        <w:rPr>
          <w:rStyle w:val="None"/>
          <w:rFonts w:ascii="Microsoft Sans Serif" w:hAnsi="Microsoft Sans Serif" w:cs="Microsoft Sans Serif"/>
          <w:b/>
          <w:bCs/>
          <w:color w:val="050505"/>
          <w:sz w:val="20"/>
          <w:szCs w:val="20"/>
          <w:u w:color="050505"/>
          <w:lang w:val="el-GR"/>
        </w:rPr>
        <w:t>Αποφοίτων</w:t>
      </w:r>
      <w:r w:rsidRPr="00B40A93">
        <w:rPr>
          <w:rStyle w:val="None"/>
          <w:rFonts w:ascii="Microsoft Sans Serif" w:hAnsi="Microsoft Sans Serif" w:cs="Microsoft Sans Serif"/>
          <w:b/>
          <w:bCs/>
          <w:color w:val="050505"/>
          <w:sz w:val="20"/>
          <w:szCs w:val="20"/>
          <w:u w:color="050505"/>
        </w:rPr>
        <w:t xml:space="preserve"> </w:t>
      </w:r>
      <w:r w:rsidRPr="00B40A93">
        <w:rPr>
          <w:rStyle w:val="None"/>
          <w:rFonts w:ascii="Microsoft Sans Serif" w:hAnsi="Microsoft Sans Serif" w:cs="Microsoft Sans Serif"/>
          <w:b/>
          <w:bCs/>
          <w:color w:val="050505"/>
          <w:sz w:val="20"/>
          <w:szCs w:val="20"/>
          <w:u w:color="050505"/>
          <w:lang w:val="el-GR"/>
        </w:rPr>
        <w:t>του</w:t>
      </w:r>
      <w:r w:rsidRPr="00B40A93">
        <w:rPr>
          <w:rStyle w:val="None"/>
          <w:rFonts w:ascii="Microsoft Sans Serif" w:hAnsi="Microsoft Sans Serif" w:cs="Microsoft Sans Serif"/>
          <w:b/>
          <w:bCs/>
          <w:color w:val="050505"/>
          <w:sz w:val="20"/>
          <w:szCs w:val="20"/>
          <w:u w:color="050505"/>
        </w:rPr>
        <w:t xml:space="preserve"> London School of Economics and Political Sciences (HAALSE)</w:t>
      </w:r>
    </w:p>
    <w:p w14:paraId="674D620D" w14:textId="162DF93E" w:rsidR="0048003D" w:rsidRPr="00B40A93" w:rsidRDefault="00081B7D">
      <w:pPr>
        <w:pStyle w:val="BodyA"/>
        <w:jc w:val="both"/>
        <w:rPr>
          <w:rStyle w:val="None"/>
          <w:rFonts w:ascii="Microsoft Sans Serif" w:hAnsi="Microsoft Sans Serif" w:cs="Microsoft Sans Serif"/>
          <w:sz w:val="20"/>
          <w:szCs w:val="20"/>
          <w:lang w:val="it-IT"/>
        </w:rPr>
      </w:pPr>
      <w:r w:rsidRPr="00B40A93">
        <w:rPr>
          <w:rStyle w:val="None"/>
          <w:rFonts w:ascii="Microsoft Sans Serif" w:hAnsi="Microsoft Sans Serif" w:cs="Microsoft Sans Serif"/>
          <w:sz w:val="20"/>
          <w:szCs w:val="20"/>
          <w:lang w:val="it-IT"/>
        </w:rPr>
        <w:t>Ο Ελληνικός Σύλλογος Αποφοίτων του London School of Economics and Political Science ιδρύθηκε το 1980 και σκοπός του είναι να αποτελεί το σημείο συνάντησης και τη φωνή των αποφοίτων του ιστορικού Πανεπιστημίου στην Ελλάδα και παράλληλα να συμβάλλει στη σύσφιξη των σχέσεων μεταξύ των μελών του.</w:t>
      </w:r>
      <w:r w:rsidR="00891EF4">
        <w:rPr>
          <w:rStyle w:val="None"/>
          <w:rFonts w:ascii="Microsoft Sans Serif" w:hAnsi="Microsoft Sans Serif" w:cs="Microsoft Sans Serif"/>
          <w:sz w:val="20"/>
          <w:szCs w:val="20"/>
          <w:lang w:val="it-IT"/>
        </w:rPr>
        <w:tab/>
      </w:r>
      <w:r w:rsidRPr="00B40A93">
        <w:rPr>
          <w:rStyle w:val="None"/>
          <w:rFonts w:ascii="Microsoft Sans Serif" w:hAnsi="Microsoft Sans Serif" w:cs="Microsoft Sans Serif"/>
          <w:sz w:val="20"/>
          <w:szCs w:val="20"/>
          <w:lang w:val="it-IT"/>
        </w:rPr>
        <w:br/>
        <w:t>Από τότε μέχρι σήμερα ο Σύλλογος έχει αναπτυχθεί ιδιαίτερα και αποτελεί έναν από τους πιο ενεργούς Συλλόγους Αποφοίτων ξένου Πανεπιστημίου στην Ελλάδα. Έχει μεγάλο αριθμό ενεργών μελών και διοργανώνει εκδηλώσεις στις οποίες συμμετέχουν διακεκριμένοι απόφοιτοι του LSE καθώς και εξέχουσες προσωπικότητες από την ελληνική αλλά και διεθνή πολιτική, επιχειρηματική και ακαδημαϊκή κοινότητα.</w:t>
      </w:r>
    </w:p>
    <w:p w14:paraId="1EB76F38" w14:textId="1A78586C" w:rsidR="0048003D" w:rsidRDefault="00081B7D">
      <w:pPr>
        <w:pStyle w:val="BodyA"/>
        <w:jc w:val="both"/>
        <w:rPr>
          <w:rStyle w:val="None"/>
          <w:rFonts w:ascii="Microsoft Sans Serif" w:hAnsi="Microsoft Sans Serif" w:cs="Microsoft Sans Serif"/>
          <w:sz w:val="20"/>
          <w:szCs w:val="20"/>
          <w:lang w:val="it-IT"/>
        </w:rPr>
      </w:pPr>
      <w:r w:rsidRPr="00B40A93">
        <w:rPr>
          <w:rStyle w:val="None"/>
          <w:rFonts w:ascii="Microsoft Sans Serif" w:hAnsi="Microsoft Sans Serif" w:cs="Microsoft Sans Serif"/>
          <w:sz w:val="20"/>
          <w:szCs w:val="20"/>
          <w:lang w:val="it-IT"/>
        </w:rPr>
        <w:t>*Από το 2021 ο Ελληνικός Σύλλογος Αποφοίτων London School of Economics and Political Sciences είναι υποστηρικτής της πρωτοβουλίας της Women Act "No More Manels | Όχι Μόνο Άνδρες", η οποία στοχεύει στην ισότιμη εκπροσώπηση ανδρών και γυναικών στα πάνελ συνεδρίων και διοργανώσεων.</w:t>
      </w:r>
    </w:p>
    <w:p w14:paraId="09539686" w14:textId="77777777" w:rsidR="00891EF4" w:rsidRPr="00B40A93" w:rsidRDefault="00891EF4" w:rsidP="00891EF4">
      <w:pPr>
        <w:pStyle w:val="BodyA"/>
        <w:jc w:val="both"/>
        <w:rPr>
          <w:rFonts w:ascii="Microsoft Sans Serif" w:eastAsia="Arial" w:hAnsi="Microsoft Sans Serif" w:cs="Microsoft Sans Serif"/>
          <w:b/>
          <w:bCs/>
          <w:color w:val="050505"/>
          <w:sz w:val="20"/>
          <w:szCs w:val="20"/>
          <w:u w:color="050505"/>
          <w:lang w:val="el-GR"/>
        </w:rPr>
      </w:pPr>
      <w:r w:rsidRPr="00B40A93">
        <w:rPr>
          <w:rFonts w:ascii="Microsoft Sans Serif" w:hAnsi="Microsoft Sans Serif" w:cs="Microsoft Sans Serif"/>
          <w:b/>
          <w:bCs/>
          <w:color w:val="050505"/>
          <w:sz w:val="20"/>
          <w:szCs w:val="20"/>
          <w:u w:color="050505"/>
          <w:lang w:val="el-GR"/>
        </w:rPr>
        <w:t>Για περισσότερες  πληροφορίες, μπορείτε να επικοινωνήσετε με τις:</w:t>
      </w:r>
    </w:p>
    <w:p w14:paraId="66C2457B" w14:textId="77777777" w:rsidR="00891EF4" w:rsidRPr="00FE38FE" w:rsidRDefault="00891EF4" w:rsidP="00891EF4">
      <w:pPr>
        <w:pStyle w:val="BodyA"/>
        <w:numPr>
          <w:ilvl w:val="0"/>
          <w:numId w:val="6"/>
        </w:numPr>
        <w:jc w:val="both"/>
        <w:rPr>
          <w:rFonts w:ascii="Microsoft Sans Serif" w:hAnsi="Microsoft Sans Serif" w:cs="Microsoft Sans Serif"/>
          <w:sz w:val="20"/>
          <w:szCs w:val="20"/>
          <w:lang w:val="el-GR"/>
        </w:rPr>
      </w:pPr>
      <w:r w:rsidRPr="00FE38FE">
        <w:rPr>
          <w:rFonts w:ascii="Microsoft Sans Serif" w:hAnsi="Microsoft Sans Serif" w:cs="Microsoft Sans Serif"/>
          <w:color w:val="050505"/>
          <w:sz w:val="20"/>
          <w:szCs w:val="20"/>
          <w:u w:color="050505"/>
          <w:lang w:val="el-GR"/>
        </w:rPr>
        <w:t xml:space="preserve">κα Κατερίνα Πουρναροπούλου Υπεύθυνη Επικοινωνίας, Βιωσιμότητας και Αριστείας </w:t>
      </w:r>
      <w:r w:rsidRPr="00FE38FE">
        <w:rPr>
          <w:rFonts w:ascii="Microsoft Sans Serif" w:hAnsi="Microsoft Sans Serif" w:cs="Microsoft Sans Serif"/>
          <w:color w:val="050505"/>
          <w:sz w:val="20"/>
          <w:szCs w:val="20"/>
          <w:u w:color="050505"/>
          <w:lang w:val="fr-CA"/>
        </w:rPr>
        <w:t>HAALSE</w:t>
      </w:r>
      <w:r w:rsidRPr="00FE38FE">
        <w:rPr>
          <w:rFonts w:ascii="Microsoft Sans Serif" w:hAnsi="Microsoft Sans Serif" w:cs="Microsoft Sans Serif"/>
          <w:color w:val="050505"/>
          <w:sz w:val="20"/>
          <w:szCs w:val="20"/>
          <w:u w:color="050505"/>
          <w:lang w:val="el-GR"/>
        </w:rPr>
        <w:t xml:space="preserve"> μέσω </w:t>
      </w:r>
      <w:r w:rsidRPr="00FE38FE">
        <w:rPr>
          <w:rFonts w:ascii="Microsoft Sans Serif" w:hAnsi="Microsoft Sans Serif" w:cs="Microsoft Sans Serif"/>
          <w:color w:val="050505"/>
          <w:sz w:val="20"/>
          <w:szCs w:val="20"/>
          <w:u w:color="050505"/>
          <w:lang w:val="fr-FR"/>
        </w:rPr>
        <w:t>email</w:t>
      </w:r>
      <w:r w:rsidRPr="00FE38FE">
        <w:rPr>
          <w:rFonts w:ascii="Microsoft Sans Serif" w:hAnsi="Microsoft Sans Serif" w:cs="Microsoft Sans Serif"/>
          <w:color w:val="050505"/>
          <w:sz w:val="20"/>
          <w:szCs w:val="20"/>
          <w:u w:color="050505"/>
          <w:lang w:val="el-GR"/>
        </w:rPr>
        <w:t xml:space="preserve"> (</w:t>
      </w:r>
      <w:hyperlink r:id="rId10" w:history="1">
        <w:r w:rsidRPr="00FE38FE">
          <w:rPr>
            <w:rStyle w:val="Hyperlink1"/>
            <w:rFonts w:ascii="Microsoft Sans Serif" w:hAnsi="Microsoft Sans Serif" w:cs="Microsoft Sans Serif"/>
            <w:sz w:val="20"/>
            <w:szCs w:val="20"/>
          </w:rPr>
          <w:t>aikpourna</w:t>
        </w:r>
        <w:r w:rsidRPr="00FE38FE">
          <w:rPr>
            <w:rStyle w:val="None"/>
            <w:rFonts w:ascii="Microsoft Sans Serif" w:hAnsi="Microsoft Sans Serif" w:cs="Microsoft Sans Serif"/>
            <w:color w:val="4472C4"/>
            <w:sz w:val="20"/>
            <w:szCs w:val="20"/>
            <w:u w:color="4472C4"/>
            <w:lang w:val="el-GR"/>
          </w:rPr>
          <w:t>@</w:t>
        </w:r>
        <w:r w:rsidRPr="00FE38FE">
          <w:rPr>
            <w:rStyle w:val="Hyperlink1"/>
            <w:rFonts w:ascii="Microsoft Sans Serif" w:hAnsi="Microsoft Sans Serif" w:cs="Microsoft Sans Serif"/>
            <w:sz w:val="20"/>
            <w:szCs w:val="20"/>
          </w:rPr>
          <w:t>gmail</w:t>
        </w:r>
        <w:r w:rsidRPr="00FE38FE">
          <w:rPr>
            <w:rStyle w:val="None"/>
            <w:rFonts w:ascii="Microsoft Sans Serif" w:hAnsi="Microsoft Sans Serif" w:cs="Microsoft Sans Serif"/>
            <w:color w:val="4472C4"/>
            <w:sz w:val="20"/>
            <w:szCs w:val="20"/>
            <w:u w:color="4472C4"/>
            <w:lang w:val="el-GR"/>
          </w:rPr>
          <w:t>.</w:t>
        </w:r>
        <w:r w:rsidRPr="00FE38FE">
          <w:rPr>
            <w:rStyle w:val="Hyperlink1"/>
            <w:rFonts w:ascii="Microsoft Sans Serif" w:hAnsi="Microsoft Sans Serif" w:cs="Microsoft Sans Serif"/>
            <w:sz w:val="20"/>
            <w:szCs w:val="20"/>
          </w:rPr>
          <w:t>com</w:t>
        </w:r>
      </w:hyperlink>
      <w:r w:rsidRPr="00FE38FE">
        <w:rPr>
          <w:rStyle w:val="None"/>
          <w:rFonts w:ascii="Microsoft Sans Serif" w:hAnsi="Microsoft Sans Serif" w:cs="Microsoft Sans Serif"/>
          <w:color w:val="4472C4"/>
          <w:sz w:val="20"/>
          <w:szCs w:val="20"/>
          <w:u w:color="4472C4"/>
          <w:lang w:val="el-GR"/>
        </w:rPr>
        <w:t>)</w:t>
      </w:r>
      <w:r w:rsidRPr="00FE38FE">
        <w:rPr>
          <w:rStyle w:val="None"/>
          <w:rFonts w:ascii="Microsoft Sans Serif" w:hAnsi="Microsoft Sans Serif" w:cs="Microsoft Sans Serif"/>
          <w:color w:val="050505"/>
          <w:sz w:val="20"/>
          <w:szCs w:val="20"/>
          <w:u w:color="050505"/>
          <w:lang w:val="el-GR"/>
        </w:rPr>
        <w:t xml:space="preserve"> ή τηλεφωνικά (+306932618006).</w:t>
      </w:r>
    </w:p>
    <w:p w14:paraId="45F05F5E" w14:textId="0AC07155" w:rsidR="00891EF4" w:rsidRPr="004270F2" w:rsidRDefault="00891EF4" w:rsidP="00891EF4">
      <w:pPr>
        <w:pStyle w:val="BodyA"/>
        <w:numPr>
          <w:ilvl w:val="0"/>
          <w:numId w:val="6"/>
        </w:numPr>
        <w:jc w:val="both"/>
        <w:rPr>
          <w:rFonts w:ascii="Microsoft Sans Serif" w:hAnsi="Microsoft Sans Serif" w:cs="Microsoft Sans Serif"/>
          <w:color w:val="050505"/>
          <w:sz w:val="20"/>
          <w:szCs w:val="20"/>
          <w:u w:color="050505"/>
          <w:lang w:val="el-GR"/>
        </w:rPr>
      </w:pPr>
      <w:r w:rsidRPr="004270F2">
        <w:rPr>
          <w:rFonts w:ascii="Microsoft Sans Serif" w:hAnsi="Microsoft Sans Serif" w:cs="Microsoft Sans Serif"/>
          <w:color w:val="050505"/>
          <w:sz w:val="20"/>
          <w:szCs w:val="20"/>
          <w:u w:color="050505"/>
          <w:lang w:val="el-GR"/>
        </w:rPr>
        <w:t>κα Ιζαμπέλλα Μ. Τσίρμπα, Νομική Σύμβουλος, Υπεύθυνη Συμμετοχής Μελών και Εξεύρεσης Οικονο</w:t>
      </w:r>
      <w:r w:rsidR="004270F2" w:rsidRPr="004270F2">
        <w:rPr>
          <w:rFonts w:ascii="Microsoft Sans Serif" w:hAnsi="Microsoft Sans Serif" w:cs="Microsoft Sans Serif"/>
          <w:color w:val="050505"/>
          <w:sz w:val="20"/>
          <w:szCs w:val="20"/>
          <w:u w:color="050505"/>
          <w:lang w:val="el-GR"/>
        </w:rPr>
        <w:t>μικών Πόρων HAALSE μέσω email: (</w:t>
      </w:r>
      <w:r w:rsidR="004270F2" w:rsidRPr="004270F2">
        <w:rPr>
          <w:rStyle w:val="Hyperlink1"/>
          <w:rFonts w:ascii="Microsoft Sans Serif" w:hAnsi="Microsoft Sans Serif" w:cs="Microsoft Sans Serif"/>
          <w:sz w:val="20"/>
          <w:szCs w:val="20"/>
        </w:rPr>
        <w:t>tsirba</w:t>
      </w:r>
      <w:r w:rsidR="004270F2" w:rsidRPr="004270F2">
        <w:rPr>
          <w:rStyle w:val="Hyperlink1"/>
          <w:rFonts w:ascii="Microsoft Sans Serif" w:hAnsi="Microsoft Sans Serif" w:cs="Microsoft Sans Serif"/>
          <w:sz w:val="20"/>
          <w:szCs w:val="20"/>
          <w:lang w:val="el-GR"/>
        </w:rPr>
        <w:t>_</w:t>
      </w:r>
      <w:r w:rsidR="004270F2" w:rsidRPr="004270F2">
        <w:rPr>
          <w:rStyle w:val="Hyperlink1"/>
          <w:rFonts w:ascii="Microsoft Sans Serif" w:hAnsi="Microsoft Sans Serif" w:cs="Microsoft Sans Serif"/>
          <w:sz w:val="20"/>
          <w:szCs w:val="20"/>
        </w:rPr>
        <w:t>izabella</w:t>
      </w:r>
      <w:r w:rsidR="004270F2" w:rsidRPr="004270F2">
        <w:rPr>
          <w:rStyle w:val="Hyperlink1"/>
          <w:rFonts w:ascii="Microsoft Sans Serif" w:hAnsi="Microsoft Sans Serif" w:cs="Microsoft Sans Serif"/>
          <w:sz w:val="20"/>
          <w:szCs w:val="20"/>
          <w:lang w:val="el-GR"/>
        </w:rPr>
        <w:t>@</w:t>
      </w:r>
      <w:r w:rsidR="004270F2" w:rsidRPr="004270F2">
        <w:rPr>
          <w:rStyle w:val="Hyperlink1"/>
          <w:rFonts w:ascii="Microsoft Sans Serif" w:hAnsi="Microsoft Sans Serif" w:cs="Microsoft Sans Serif"/>
          <w:sz w:val="20"/>
          <w:szCs w:val="20"/>
        </w:rPr>
        <w:t>yahoo</w:t>
      </w:r>
      <w:r w:rsidR="004270F2" w:rsidRPr="004270F2">
        <w:rPr>
          <w:rStyle w:val="Hyperlink1"/>
          <w:rFonts w:ascii="Microsoft Sans Serif" w:hAnsi="Microsoft Sans Serif" w:cs="Microsoft Sans Serif"/>
          <w:sz w:val="20"/>
          <w:szCs w:val="20"/>
          <w:lang w:val="el-GR"/>
        </w:rPr>
        <w:t>.</w:t>
      </w:r>
      <w:r w:rsidR="004270F2" w:rsidRPr="004270F2">
        <w:rPr>
          <w:rStyle w:val="Hyperlink1"/>
          <w:rFonts w:ascii="Microsoft Sans Serif" w:hAnsi="Microsoft Sans Serif" w:cs="Microsoft Sans Serif"/>
          <w:sz w:val="20"/>
          <w:szCs w:val="20"/>
        </w:rPr>
        <w:t>gr</w:t>
      </w:r>
      <w:r w:rsidRPr="004270F2">
        <w:rPr>
          <w:rFonts w:ascii="Microsoft Sans Serif" w:hAnsi="Microsoft Sans Serif" w:cs="Microsoft Sans Serif"/>
          <w:color w:val="050505"/>
          <w:sz w:val="20"/>
          <w:szCs w:val="20"/>
          <w:u w:color="050505"/>
          <w:lang w:val="el-GR"/>
        </w:rPr>
        <w:t>) ή τηλεφωνικά (+306951921083).</w:t>
      </w:r>
    </w:p>
    <w:p w14:paraId="31877144" w14:textId="77777777" w:rsidR="00891EF4" w:rsidRPr="00FE38FE" w:rsidRDefault="00891EF4" w:rsidP="00891EF4">
      <w:pPr>
        <w:pStyle w:val="BodyA"/>
        <w:pBdr>
          <w:bottom w:val="single" w:sz="4" w:space="1" w:color="auto"/>
        </w:pBdr>
        <w:jc w:val="both"/>
        <w:rPr>
          <w:rStyle w:val="None"/>
          <w:rFonts w:ascii="Microsoft Sans Serif" w:hAnsi="Microsoft Sans Serif" w:cs="Microsoft Sans Serif"/>
          <w:color w:val="050505"/>
          <w:sz w:val="20"/>
          <w:szCs w:val="20"/>
          <w:u w:color="050505"/>
          <w:lang w:val="el-GR"/>
        </w:rPr>
      </w:pPr>
    </w:p>
    <w:p w14:paraId="15E4E5E1" w14:textId="77777777" w:rsidR="00891EF4" w:rsidRPr="00B40A93" w:rsidRDefault="00891EF4">
      <w:pPr>
        <w:pStyle w:val="BodyA"/>
        <w:jc w:val="both"/>
        <w:rPr>
          <w:rStyle w:val="None"/>
          <w:rFonts w:ascii="Microsoft Sans Serif" w:hAnsi="Microsoft Sans Serif" w:cs="Microsoft Sans Serif"/>
          <w:sz w:val="20"/>
          <w:szCs w:val="20"/>
          <w:lang w:val="el-GR"/>
        </w:rPr>
      </w:pPr>
    </w:p>
    <w:sectPr w:rsidR="00891EF4" w:rsidRPr="00B40A93">
      <w:headerReference w:type="default" r:id="rId11"/>
      <w:footerReference w:type="default" r:id="rId12"/>
      <w:pgSz w:w="12240" w:h="15840"/>
      <w:pgMar w:top="568"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E49C" w14:textId="77777777" w:rsidR="00FD1477" w:rsidRDefault="00FD1477">
      <w:r>
        <w:separator/>
      </w:r>
    </w:p>
  </w:endnote>
  <w:endnote w:type="continuationSeparator" w:id="0">
    <w:p w14:paraId="1614F0E5" w14:textId="77777777" w:rsidR="00FD1477" w:rsidRDefault="00F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FCFC" w14:textId="77777777" w:rsidR="0048003D" w:rsidRDefault="0048003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3B94" w14:textId="77777777" w:rsidR="00FD1477" w:rsidRDefault="00FD1477">
      <w:r>
        <w:separator/>
      </w:r>
    </w:p>
  </w:footnote>
  <w:footnote w:type="continuationSeparator" w:id="0">
    <w:p w14:paraId="4575D432" w14:textId="77777777" w:rsidR="00FD1477" w:rsidRDefault="00FD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65AF" w14:textId="77777777" w:rsidR="0048003D" w:rsidRDefault="0048003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1A41"/>
    <w:multiLevelType w:val="hybridMultilevel"/>
    <w:tmpl w:val="EF5C3698"/>
    <w:numStyleLink w:val="Bullets0"/>
  </w:abstractNum>
  <w:abstractNum w:abstractNumId="1" w15:restartNumberingAfterBreak="0">
    <w:nsid w:val="327E4B83"/>
    <w:multiLevelType w:val="hybridMultilevel"/>
    <w:tmpl w:val="27D683EA"/>
    <w:styleLink w:val="Bullets"/>
    <w:lvl w:ilvl="0" w:tplc="2E1E925E">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44155C">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3297FE">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F24B6A">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ECEE92">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405688">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80FA54">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EECB0E">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8A385A">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120C6B"/>
    <w:multiLevelType w:val="hybridMultilevel"/>
    <w:tmpl w:val="27D683EA"/>
    <w:numStyleLink w:val="Bullets"/>
  </w:abstractNum>
  <w:abstractNum w:abstractNumId="3" w15:restartNumberingAfterBreak="0">
    <w:nsid w:val="6B672595"/>
    <w:multiLevelType w:val="hybridMultilevel"/>
    <w:tmpl w:val="27D683EA"/>
    <w:numStyleLink w:val="Bullets"/>
  </w:abstractNum>
  <w:abstractNum w:abstractNumId="4" w15:restartNumberingAfterBreak="0">
    <w:nsid w:val="77085191"/>
    <w:multiLevelType w:val="hybridMultilevel"/>
    <w:tmpl w:val="EF5C3698"/>
    <w:styleLink w:val="Bullets0"/>
    <w:lvl w:ilvl="0" w:tplc="D652BB7A">
      <w:start w:val="1"/>
      <w:numFmt w:val="bullet"/>
      <w:lvlText w:val="•"/>
      <w:lvlJc w:val="left"/>
      <w:pPr>
        <w:ind w:left="442" w:hanging="442"/>
      </w:pPr>
      <w:rPr>
        <w:rFonts w:hAnsi="Arial Unicode MS"/>
        <w:caps w:val="0"/>
        <w:smallCaps w:val="0"/>
        <w:strike w:val="0"/>
        <w:dstrike w:val="0"/>
        <w:outline w:val="0"/>
        <w:emboss w:val="0"/>
        <w:imprint w:val="0"/>
        <w:spacing w:val="0"/>
        <w:w w:val="100"/>
        <w:kern w:val="0"/>
        <w:position w:val="0"/>
        <w:highlight w:val="none"/>
        <w:vertAlign w:val="baseline"/>
      </w:rPr>
    </w:lvl>
    <w:lvl w:ilvl="1" w:tplc="E5F0DD10">
      <w:start w:val="1"/>
      <w:numFmt w:val="bullet"/>
      <w:lvlText w:val="•"/>
      <w:lvlJc w:val="left"/>
      <w:pPr>
        <w:ind w:left="1042" w:hanging="442"/>
      </w:pPr>
      <w:rPr>
        <w:rFonts w:hAnsi="Arial Unicode MS"/>
        <w:caps w:val="0"/>
        <w:smallCaps w:val="0"/>
        <w:strike w:val="0"/>
        <w:dstrike w:val="0"/>
        <w:outline w:val="0"/>
        <w:emboss w:val="0"/>
        <w:imprint w:val="0"/>
        <w:spacing w:val="0"/>
        <w:w w:val="100"/>
        <w:kern w:val="0"/>
        <w:position w:val="0"/>
        <w:highlight w:val="none"/>
        <w:vertAlign w:val="baseline"/>
      </w:rPr>
    </w:lvl>
    <w:lvl w:ilvl="2" w:tplc="5C604446">
      <w:start w:val="1"/>
      <w:numFmt w:val="bullet"/>
      <w:lvlText w:val="•"/>
      <w:lvlJc w:val="left"/>
      <w:pPr>
        <w:ind w:left="1642" w:hanging="442"/>
      </w:pPr>
      <w:rPr>
        <w:rFonts w:hAnsi="Arial Unicode MS"/>
        <w:caps w:val="0"/>
        <w:smallCaps w:val="0"/>
        <w:strike w:val="0"/>
        <w:dstrike w:val="0"/>
        <w:outline w:val="0"/>
        <w:emboss w:val="0"/>
        <w:imprint w:val="0"/>
        <w:spacing w:val="0"/>
        <w:w w:val="100"/>
        <w:kern w:val="0"/>
        <w:position w:val="0"/>
        <w:highlight w:val="none"/>
        <w:vertAlign w:val="baseline"/>
      </w:rPr>
    </w:lvl>
    <w:lvl w:ilvl="3" w:tplc="8D7E8A02">
      <w:start w:val="1"/>
      <w:numFmt w:val="bullet"/>
      <w:lvlText w:val="•"/>
      <w:lvlJc w:val="left"/>
      <w:pPr>
        <w:ind w:left="2242" w:hanging="442"/>
      </w:pPr>
      <w:rPr>
        <w:rFonts w:hAnsi="Arial Unicode MS"/>
        <w:caps w:val="0"/>
        <w:smallCaps w:val="0"/>
        <w:strike w:val="0"/>
        <w:dstrike w:val="0"/>
        <w:outline w:val="0"/>
        <w:emboss w:val="0"/>
        <w:imprint w:val="0"/>
        <w:spacing w:val="0"/>
        <w:w w:val="100"/>
        <w:kern w:val="0"/>
        <w:position w:val="0"/>
        <w:highlight w:val="none"/>
        <w:vertAlign w:val="baseline"/>
      </w:rPr>
    </w:lvl>
    <w:lvl w:ilvl="4" w:tplc="0BBA5572">
      <w:start w:val="1"/>
      <w:numFmt w:val="bullet"/>
      <w:lvlText w:val="•"/>
      <w:lvlJc w:val="left"/>
      <w:pPr>
        <w:ind w:left="2842" w:hanging="442"/>
      </w:pPr>
      <w:rPr>
        <w:rFonts w:hAnsi="Arial Unicode MS"/>
        <w:caps w:val="0"/>
        <w:smallCaps w:val="0"/>
        <w:strike w:val="0"/>
        <w:dstrike w:val="0"/>
        <w:outline w:val="0"/>
        <w:emboss w:val="0"/>
        <w:imprint w:val="0"/>
        <w:spacing w:val="0"/>
        <w:w w:val="100"/>
        <w:kern w:val="0"/>
        <w:position w:val="0"/>
        <w:highlight w:val="none"/>
        <w:vertAlign w:val="baseline"/>
      </w:rPr>
    </w:lvl>
    <w:lvl w:ilvl="5" w:tplc="4EC2F422">
      <w:start w:val="1"/>
      <w:numFmt w:val="bullet"/>
      <w:lvlText w:val="•"/>
      <w:lvlJc w:val="left"/>
      <w:pPr>
        <w:ind w:left="3442" w:hanging="442"/>
      </w:pPr>
      <w:rPr>
        <w:rFonts w:hAnsi="Arial Unicode MS"/>
        <w:caps w:val="0"/>
        <w:smallCaps w:val="0"/>
        <w:strike w:val="0"/>
        <w:dstrike w:val="0"/>
        <w:outline w:val="0"/>
        <w:emboss w:val="0"/>
        <w:imprint w:val="0"/>
        <w:spacing w:val="0"/>
        <w:w w:val="100"/>
        <w:kern w:val="0"/>
        <w:position w:val="0"/>
        <w:highlight w:val="none"/>
        <w:vertAlign w:val="baseline"/>
      </w:rPr>
    </w:lvl>
    <w:lvl w:ilvl="6" w:tplc="7AACBBCE">
      <w:start w:val="1"/>
      <w:numFmt w:val="bullet"/>
      <w:lvlText w:val="•"/>
      <w:lvlJc w:val="left"/>
      <w:pPr>
        <w:ind w:left="4042" w:hanging="442"/>
      </w:pPr>
      <w:rPr>
        <w:rFonts w:hAnsi="Arial Unicode MS"/>
        <w:caps w:val="0"/>
        <w:smallCaps w:val="0"/>
        <w:strike w:val="0"/>
        <w:dstrike w:val="0"/>
        <w:outline w:val="0"/>
        <w:emboss w:val="0"/>
        <w:imprint w:val="0"/>
        <w:spacing w:val="0"/>
        <w:w w:val="100"/>
        <w:kern w:val="0"/>
        <w:position w:val="0"/>
        <w:highlight w:val="none"/>
        <w:vertAlign w:val="baseline"/>
      </w:rPr>
    </w:lvl>
    <w:lvl w:ilvl="7" w:tplc="7CE044D8">
      <w:start w:val="1"/>
      <w:numFmt w:val="bullet"/>
      <w:lvlText w:val="•"/>
      <w:lvlJc w:val="left"/>
      <w:pPr>
        <w:ind w:left="4642" w:hanging="442"/>
      </w:pPr>
      <w:rPr>
        <w:rFonts w:hAnsi="Arial Unicode MS"/>
        <w:caps w:val="0"/>
        <w:smallCaps w:val="0"/>
        <w:strike w:val="0"/>
        <w:dstrike w:val="0"/>
        <w:outline w:val="0"/>
        <w:emboss w:val="0"/>
        <w:imprint w:val="0"/>
        <w:spacing w:val="0"/>
        <w:w w:val="100"/>
        <w:kern w:val="0"/>
        <w:position w:val="0"/>
        <w:highlight w:val="none"/>
        <w:vertAlign w:val="baseline"/>
      </w:rPr>
    </w:lvl>
    <w:lvl w:ilvl="8" w:tplc="5E0EBEF2">
      <w:start w:val="1"/>
      <w:numFmt w:val="bullet"/>
      <w:lvlText w:val="•"/>
      <w:lvlJc w:val="left"/>
      <w:pPr>
        <w:ind w:left="5242"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7476B0"/>
    <w:multiLevelType w:val="hybridMultilevel"/>
    <w:tmpl w:val="1076D044"/>
    <w:numStyleLink w:val="ImportedStyle1"/>
  </w:abstractNum>
  <w:abstractNum w:abstractNumId="6" w15:restartNumberingAfterBreak="0">
    <w:nsid w:val="7CBC1627"/>
    <w:multiLevelType w:val="hybridMultilevel"/>
    <w:tmpl w:val="1076D044"/>
    <w:styleLink w:val="ImportedStyle1"/>
    <w:lvl w:ilvl="0" w:tplc="63004DCE">
      <w:start w:val="1"/>
      <w:numFmt w:val="bullet"/>
      <w:lvlText w:val="-"/>
      <w:lvlJc w:val="left"/>
      <w:pPr>
        <w:ind w:left="72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1" w:tplc="3984C58C">
      <w:start w:val="1"/>
      <w:numFmt w:val="bullet"/>
      <w:lvlText w:val="o"/>
      <w:lvlJc w:val="left"/>
      <w:pPr>
        <w:ind w:left="144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2" w:tplc="29249244">
      <w:start w:val="1"/>
      <w:numFmt w:val="bullet"/>
      <w:lvlText w:val="▪"/>
      <w:lvlJc w:val="left"/>
      <w:pPr>
        <w:ind w:left="216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3" w:tplc="E2C8BB6C">
      <w:start w:val="1"/>
      <w:numFmt w:val="bullet"/>
      <w:lvlText w:val="•"/>
      <w:lvlJc w:val="left"/>
      <w:pPr>
        <w:ind w:left="288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4" w:tplc="8CEEF882">
      <w:start w:val="1"/>
      <w:numFmt w:val="bullet"/>
      <w:lvlText w:val="o"/>
      <w:lvlJc w:val="left"/>
      <w:pPr>
        <w:ind w:left="360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5" w:tplc="21E0F8EE">
      <w:start w:val="1"/>
      <w:numFmt w:val="bullet"/>
      <w:lvlText w:val="▪"/>
      <w:lvlJc w:val="left"/>
      <w:pPr>
        <w:ind w:left="432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6" w:tplc="7EFCE67E">
      <w:start w:val="1"/>
      <w:numFmt w:val="bullet"/>
      <w:lvlText w:val="•"/>
      <w:lvlJc w:val="left"/>
      <w:pPr>
        <w:ind w:left="504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7" w:tplc="FD38D01A">
      <w:start w:val="1"/>
      <w:numFmt w:val="bullet"/>
      <w:lvlText w:val="o"/>
      <w:lvlJc w:val="left"/>
      <w:pPr>
        <w:ind w:left="576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8" w:tplc="EF8A0CF8">
      <w:start w:val="1"/>
      <w:numFmt w:val="bullet"/>
      <w:lvlText w:val="▪"/>
      <w:lvlJc w:val="left"/>
      <w:pPr>
        <w:ind w:left="6480" w:hanging="360"/>
      </w:pPr>
      <w:rPr>
        <w:rFonts w:ascii="Microsoft Sans Serif" w:eastAsia="Microsoft Sans Serif" w:hAnsi="Microsoft Sans Serif" w:cs="Microsoft Sans Serif"/>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4"/>
  </w:num>
  <w:num w:numId="4">
    <w:abstractNumId w:val="0"/>
  </w:num>
  <w:num w:numId="5">
    <w:abstractNumId w:val="2"/>
    <w:lvlOverride w:ilvl="0">
      <w:lvl w:ilvl="0" w:tplc="32EA9CE8">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00A3DE">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043C8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E6504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A256C0">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C68CA0">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E45B7C">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F6DFF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54142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3D"/>
    <w:rsid w:val="000007A8"/>
    <w:rsid w:val="0000305C"/>
    <w:rsid w:val="00020547"/>
    <w:rsid w:val="00081B7D"/>
    <w:rsid w:val="000F5F9B"/>
    <w:rsid w:val="000F62FC"/>
    <w:rsid w:val="00124A22"/>
    <w:rsid w:val="00132E29"/>
    <w:rsid w:val="00145BF8"/>
    <w:rsid w:val="001472CC"/>
    <w:rsid w:val="00147CA7"/>
    <w:rsid w:val="00160391"/>
    <w:rsid w:val="00177B91"/>
    <w:rsid w:val="0019495E"/>
    <w:rsid w:val="001F4A24"/>
    <w:rsid w:val="0023190F"/>
    <w:rsid w:val="002341A0"/>
    <w:rsid w:val="00277B26"/>
    <w:rsid w:val="002968C5"/>
    <w:rsid w:val="002D1B71"/>
    <w:rsid w:val="002E5E60"/>
    <w:rsid w:val="00370C57"/>
    <w:rsid w:val="00396FDE"/>
    <w:rsid w:val="003B1D88"/>
    <w:rsid w:val="003D1095"/>
    <w:rsid w:val="003E6D1A"/>
    <w:rsid w:val="004270F2"/>
    <w:rsid w:val="00430102"/>
    <w:rsid w:val="004728BD"/>
    <w:rsid w:val="0048003D"/>
    <w:rsid w:val="004962AD"/>
    <w:rsid w:val="00510DEE"/>
    <w:rsid w:val="0053022E"/>
    <w:rsid w:val="00547EB9"/>
    <w:rsid w:val="005F4E76"/>
    <w:rsid w:val="0068398C"/>
    <w:rsid w:val="006A3E4C"/>
    <w:rsid w:val="006C5CF8"/>
    <w:rsid w:val="006F58FD"/>
    <w:rsid w:val="00727C91"/>
    <w:rsid w:val="007408AC"/>
    <w:rsid w:val="00752F6D"/>
    <w:rsid w:val="00763D11"/>
    <w:rsid w:val="00774626"/>
    <w:rsid w:val="007859E2"/>
    <w:rsid w:val="00797232"/>
    <w:rsid w:val="007B048B"/>
    <w:rsid w:val="007C3056"/>
    <w:rsid w:val="00891EF4"/>
    <w:rsid w:val="008A3077"/>
    <w:rsid w:val="008D6A15"/>
    <w:rsid w:val="008D7321"/>
    <w:rsid w:val="008D7D5D"/>
    <w:rsid w:val="009013B5"/>
    <w:rsid w:val="00911331"/>
    <w:rsid w:val="00991778"/>
    <w:rsid w:val="009B3542"/>
    <w:rsid w:val="00A2752F"/>
    <w:rsid w:val="00A50409"/>
    <w:rsid w:val="00A607C6"/>
    <w:rsid w:val="00A74368"/>
    <w:rsid w:val="00A76E4E"/>
    <w:rsid w:val="00AC5A66"/>
    <w:rsid w:val="00B02718"/>
    <w:rsid w:val="00B40A93"/>
    <w:rsid w:val="00B70CB1"/>
    <w:rsid w:val="00B86043"/>
    <w:rsid w:val="00BB5AA2"/>
    <w:rsid w:val="00BE3405"/>
    <w:rsid w:val="00BE5F0B"/>
    <w:rsid w:val="00C472E2"/>
    <w:rsid w:val="00C5616E"/>
    <w:rsid w:val="00C80D33"/>
    <w:rsid w:val="00C87C72"/>
    <w:rsid w:val="00CA3FBD"/>
    <w:rsid w:val="00CA401C"/>
    <w:rsid w:val="00CA496B"/>
    <w:rsid w:val="00D22EDC"/>
    <w:rsid w:val="00D44E04"/>
    <w:rsid w:val="00D47F3B"/>
    <w:rsid w:val="00D52B8E"/>
    <w:rsid w:val="00DA10CD"/>
    <w:rsid w:val="00E07E44"/>
    <w:rsid w:val="00E11236"/>
    <w:rsid w:val="00E34B77"/>
    <w:rsid w:val="00E44C3C"/>
    <w:rsid w:val="00E56D83"/>
    <w:rsid w:val="00EA4429"/>
    <w:rsid w:val="00ED6985"/>
    <w:rsid w:val="00EF4494"/>
    <w:rsid w:val="00F863C0"/>
    <w:rsid w:val="00FD1477"/>
    <w:rsid w:val="00FD60C8"/>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EDF6"/>
  <w15:docId w15:val="{1E6F4DE1-B19A-4D20-9FE6-5CC24978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360" w:after="80" w:line="259" w:lineRule="auto"/>
      <w:outlineLvl w:val="1"/>
    </w:pPr>
    <w:rPr>
      <w:rFonts w:ascii="Calibri" w:eastAsia="Calibri" w:hAnsi="Calibri" w:cs="Calibri"/>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Subtitle">
    <w:name w:val="Subtitle"/>
    <w:next w:val="BodyA"/>
    <w:pPr>
      <w:keepNext/>
    </w:pPr>
    <w:rPr>
      <w:rFonts w:ascii="Helvetica Neue" w:eastAsia="Helvetica Neue" w:hAnsi="Helvetica Neue" w:cs="Helvetica Neue"/>
      <w:color w:val="000000"/>
      <w:sz w:val="40"/>
      <w:szCs w:val="40"/>
      <w:u w:color="000000"/>
    </w:rPr>
  </w:style>
  <w:style w:type="numbering" w:customStyle="1" w:styleId="Bullets">
    <w:name w:val="Bullets"/>
    <w:pPr>
      <w:numPr>
        <w:numId w:val="1"/>
      </w:numPr>
    </w:pPr>
  </w:style>
  <w:style w:type="paragraph" w:customStyle="1" w:styleId="Default">
    <w:name w:val="Default"/>
    <w:rPr>
      <w:rFonts w:ascii="Helvetica Neue" w:hAnsi="Helvetica Neue" w:cs="Arial Unicode MS"/>
      <w:color w:val="000000"/>
      <w:sz w:val="22"/>
      <w:szCs w:val="22"/>
    </w:rPr>
  </w:style>
  <w:style w:type="numbering" w:customStyle="1" w:styleId="Bullets0">
    <w:name w:val="Bullets.0"/>
    <w:pPr>
      <w:numPr>
        <w:numId w:val="3"/>
      </w:numPr>
    </w:pPr>
  </w:style>
  <w:style w:type="character" w:customStyle="1" w:styleId="None">
    <w:name w:val="None"/>
  </w:style>
  <w:style w:type="character" w:customStyle="1" w:styleId="Hyperlink0">
    <w:name w:val="Hyperlink.0"/>
    <w:basedOn w:val="None"/>
    <w:rPr>
      <w:rFonts w:ascii="Arial" w:eastAsia="Arial" w:hAnsi="Arial" w:cs="Arial"/>
      <w:color w:val="4472C4"/>
      <w:u w:color="4472C4"/>
      <w:lang w:val="fr-FR"/>
    </w:rPr>
  </w:style>
  <w:style w:type="character" w:customStyle="1" w:styleId="Hyperlink1">
    <w:name w:val="Hyperlink.1"/>
    <w:basedOn w:val="None"/>
    <w:rPr>
      <w:rFonts w:ascii="Arial" w:eastAsia="Arial" w:hAnsi="Arial" w:cs="Arial"/>
      <w:color w:val="0563C1"/>
      <w:u w:val="single" w:color="0563C1"/>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0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E"/>
    <w:rPr>
      <w:rFonts w:ascii="Segoe UI" w:hAnsi="Segoe UI" w:cs="Segoe UI"/>
      <w:sz w:val="18"/>
      <w:szCs w:val="18"/>
    </w:rPr>
  </w:style>
  <w:style w:type="paragraph" w:styleId="EndnoteText">
    <w:name w:val="endnote text"/>
    <w:basedOn w:val="Normal"/>
    <w:link w:val="EndnoteTextChar"/>
    <w:uiPriority w:val="99"/>
    <w:semiHidden/>
    <w:unhideWhenUsed/>
    <w:rsid w:val="00147CA7"/>
    <w:rPr>
      <w:sz w:val="20"/>
      <w:szCs w:val="20"/>
    </w:rPr>
  </w:style>
  <w:style w:type="character" w:customStyle="1" w:styleId="EndnoteTextChar">
    <w:name w:val="Endnote Text Char"/>
    <w:basedOn w:val="DefaultParagraphFont"/>
    <w:link w:val="EndnoteText"/>
    <w:uiPriority w:val="99"/>
    <w:semiHidden/>
    <w:rsid w:val="00147CA7"/>
  </w:style>
  <w:style w:type="character" w:styleId="EndnoteReference">
    <w:name w:val="endnote reference"/>
    <w:basedOn w:val="DefaultParagraphFont"/>
    <w:uiPriority w:val="99"/>
    <w:semiHidden/>
    <w:unhideWhenUsed/>
    <w:rsid w:val="00147CA7"/>
    <w:rPr>
      <w:vertAlign w:val="superscript"/>
    </w:rPr>
  </w:style>
  <w:style w:type="paragraph" w:styleId="ListParagraph">
    <w:name w:val="List Paragraph"/>
    <w:basedOn w:val="Normal"/>
    <w:uiPriority w:val="34"/>
    <w:qFormat/>
    <w:rsid w:val="000007A8"/>
    <w:pPr>
      <w:ind w:left="720"/>
      <w:contextualSpacing/>
    </w:pPr>
  </w:style>
  <w:style w:type="character" w:styleId="FollowedHyperlink">
    <w:name w:val="FollowedHyperlink"/>
    <w:basedOn w:val="DefaultParagraphFont"/>
    <w:uiPriority w:val="99"/>
    <w:semiHidden/>
    <w:unhideWhenUsed/>
    <w:rsid w:val="000007A8"/>
    <w:rPr>
      <w:color w:val="FF00FF" w:themeColor="followedHyperlink"/>
      <w:u w:val="single"/>
    </w:rPr>
  </w:style>
  <w:style w:type="character" w:customStyle="1" w:styleId="Hyperlink2">
    <w:name w:val="Hyperlink.2"/>
    <w:basedOn w:val="None"/>
    <w:rsid w:val="007408AC"/>
    <w:rPr>
      <w:rFonts w:ascii="Arial" w:eastAsia="Arial" w:hAnsi="Arial" w:cs="Arial"/>
      <w:color w:val="0563C1"/>
      <w:u w:val="single" w:color="0563C1"/>
      <w:lang w:val="fr-FR"/>
    </w:rPr>
  </w:style>
  <w:style w:type="paragraph" w:styleId="CommentSubject">
    <w:name w:val="annotation subject"/>
    <w:basedOn w:val="CommentText"/>
    <w:next w:val="CommentText"/>
    <w:link w:val="CommentSubjectChar"/>
    <w:uiPriority w:val="99"/>
    <w:semiHidden/>
    <w:unhideWhenUsed/>
    <w:rsid w:val="00891EF4"/>
    <w:rPr>
      <w:b/>
      <w:bCs/>
    </w:rPr>
  </w:style>
  <w:style w:type="character" w:customStyle="1" w:styleId="CommentSubjectChar">
    <w:name w:val="Comment Subject Char"/>
    <w:basedOn w:val="CommentTextChar"/>
    <w:link w:val="CommentSubject"/>
    <w:uiPriority w:val="99"/>
    <w:semiHidden/>
    <w:rsid w:val="00891EF4"/>
    <w:rPr>
      <w:b/>
      <w:bCs/>
    </w:rPr>
  </w:style>
  <w:style w:type="numbering" w:customStyle="1" w:styleId="ImportedStyle1">
    <w:name w:val="Imported Style 1"/>
    <w:rsid w:val="00991778"/>
    <w:pPr>
      <w:numPr>
        <w:numId w:val="7"/>
      </w:numPr>
    </w:pPr>
  </w:style>
  <w:style w:type="character" w:customStyle="1" w:styleId="UnresolvedMention1">
    <w:name w:val="Unresolved Mention1"/>
    <w:basedOn w:val="DefaultParagraphFont"/>
    <w:uiPriority w:val="99"/>
    <w:semiHidden/>
    <w:unhideWhenUsed/>
    <w:rsid w:val="0043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kpourna@gmail.com" TargetMode="External"/><Relationship Id="rId4" Type="http://schemas.openxmlformats.org/officeDocument/2006/relationships/settings" Target="settings.xml"/><Relationship Id="rId9" Type="http://schemas.openxmlformats.org/officeDocument/2006/relationships/hyperlink" Target="https://www.youtube.com/watch?v=a1yJiZ8nJi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E73E-ABC9-485D-B10C-0FCDBBA3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8956</Characters>
  <Application>Microsoft Office Word</Application>
  <DocSecurity>4</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Tsirmpa Izabella</dc:creator>
  <cp:lastModifiedBy>Ariadne Stagkou-Bell</cp:lastModifiedBy>
  <cp:revision>2</cp:revision>
  <dcterms:created xsi:type="dcterms:W3CDTF">2021-04-06T13:27:00Z</dcterms:created>
  <dcterms:modified xsi:type="dcterms:W3CDTF">2021-04-06T13:27:00Z</dcterms:modified>
</cp:coreProperties>
</file>